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1F68" w14:textId="77777777" w:rsidR="002E2C8B" w:rsidRDefault="00DB1700" w:rsidP="002E2C8B">
      <w:pPr>
        <w:jc w:val="center"/>
        <w:rPr>
          <w:rFonts w:ascii="Arial" w:hAnsi="Arial" w:cs="Arial"/>
          <w:b/>
          <w:sz w:val="28"/>
          <w:szCs w:val="28"/>
        </w:rPr>
      </w:pPr>
      <w:r w:rsidRPr="001302BE">
        <w:rPr>
          <w:rFonts w:ascii="Arial" w:hAnsi="Arial" w:cs="Arial"/>
          <w:b/>
          <w:sz w:val="28"/>
          <w:szCs w:val="28"/>
        </w:rPr>
        <w:t>Guidan</w:t>
      </w:r>
      <w:r w:rsidRPr="00F4131D">
        <w:rPr>
          <w:rFonts w:ascii="Arial" w:hAnsi="Arial" w:cs="Arial"/>
          <w:b/>
          <w:sz w:val="28"/>
          <w:szCs w:val="28"/>
        </w:rPr>
        <w:t xml:space="preserve">ce for Organising </w:t>
      </w:r>
      <w:r w:rsidR="005F6CCD" w:rsidRPr="00F4131D">
        <w:rPr>
          <w:rFonts w:ascii="Arial" w:hAnsi="Arial" w:cs="Arial"/>
          <w:b/>
          <w:sz w:val="28"/>
          <w:szCs w:val="28"/>
        </w:rPr>
        <w:t xml:space="preserve">Teams </w:t>
      </w:r>
      <w:r w:rsidRPr="00F4131D">
        <w:rPr>
          <w:rFonts w:ascii="Arial" w:hAnsi="Arial" w:cs="Arial"/>
          <w:b/>
          <w:sz w:val="28"/>
          <w:szCs w:val="28"/>
        </w:rPr>
        <w:t xml:space="preserve">Events: </w:t>
      </w:r>
      <w:r w:rsidR="004E696B" w:rsidRPr="00F4131D">
        <w:rPr>
          <w:rFonts w:ascii="Arial" w:hAnsi="Arial" w:cs="Arial"/>
          <w:b/>
          <w:sz w:val="28"/>
          <w:szCs w:val="28"/>
        </w:rPr>
        <w:t>Policies</w:t>
      </w:r>
      <w:r w:rsidRPr="00F4131D">
        <w:rPr>
          <w:rFonts w:ascii="Arial" w:hAnsi="Arial" w:cs="Arial"/>
          <w:b/>
          <w:sz w:val="28"/>
          <w:szCs w:val="28"/>
        </w:rPr>
        <w:t>,</w:t>
      </w:r>
      <w:r w:rsidR="004E696B" w:rsidRPr="00F4131D">
        <w:rPr>
          <w:rFonts w:ascii="Arial" w:hAnsi="Arial" w:cs="Arial"/>
          <w:b/>
          <w:sz w:val="28"/>
          <w:szCs w:val="28"/>
        </w:rPr>
        <w:t xml:space="preserve"> Public Liability</w:t>
      </w:r>
      <w:r w:rsidRPr="00F4131D">
        <w:rPr>
          <w:rFonts w:ascii="Arial" w:hAnsi="Arial" w:cs="Arial"/>
          <w:b/>
          <w:sz w:val="28"/>
          <w:szCs w:val="28"/>
        </w:rPr>
        <w:t xml:space="preserve"> and Risk Assessment</w:t>
      </w:r>
    </w:p>
    <w:p w14:paraId="32240DD1" w14:textId="09AB3B43" w:rsidR="004E696B" w:rsidRPr="00F4131D" w:rsidRDefault="00594645" w:rsidP="002E2C8B">
      <w:pPr>
        <w:jc w:val="both"/>
        <w:rPr>
          <w:rFonts w:ascii="Arial" w:hAnsi="Arial" w:cs="Arial"/>
          <w:sz w:val="24"/>
          <w:szCs w:val="24"/>
        </w:rPr>
      </w:pPr>
      <w:r w:rsidRPr="00F4131D">
        <w:rPr>
          <w:rFonts w:ascii="Arial" w:hAnsi="Arial" w:cs="Arial"/>
          <w:sz w:val="24"/>
          <w:szCs w:val="24"/>
        </w:rPr>
        <w:t xml:space="preserve">When organising Teams events, we are mindful of the quality of our hospitality which includes the health, </w:t>
      </w:r>
      <w:proofErr w:type="gramStart"/>
      <w:r w:rsidRPr="00F4131D">
        <w:rPr>
          <w:rFonts w:ascii="Arial" w:hAnsi="Arial" w:cs="Arial"/>
          <w:sz w:val="24"/>
          <w:szCs w:val="24"/>
        </w:rPr>
        <w:t>safety</w:t>
      </w:r>
      <w:proofErr w:type="gramEnd"/>
      <w:r w:rsidRPr="00F4131D">
        <w:rPr>
          <w:rFonts w:ascii="Arial" w:hAnsi="Arial" w:cs="Arial"/>
          <w:sz w:val="24"/>
          <w:szCs w:val="24"/>
        </w:rPr>
        <w:t xml:space="preserve"> and wellbeing of everyone involved.</w:t>
      </w:r>
      <w:r w:rsidR="00E0114A" w:rsidRPr="00F4131D">
        <w:rPr>
          <w:rFonts w:ascii="Arial" w:hAnsi="Arial" w:cs="Arial"/>
          <w:sz w:val="24"/>
          <w:szCs w:val="24"/>
        </w:rPr>
        <w:t xml:space="preserve"> </w:t>
      </w:r>
      <w:r w:rsidRPr="00F4131D">
        <w:rPr>
          <w:rFonts w:ascii="Arial" w:hAnsi="Arial" w:cs="Arial"/>
          <w:sz w:val="24"/>
          <w:szCs w:val="24"/>
        </w:rPr>
        <w:t xml:space="preserve">In order to </w:t>
      </w:r>
      <w:r w:rsidR="00E0114A" w:rsidRPr="00F4131D">
        <w:rPr>
          <w:rFonts w:ascii="Arial" w:hAnsi="Arial" w:cs="Arial"/>
          <w:sz w:val="24"/>
          <w:szCs w:val="24"/>
        </w:rPr>
        <w:t xml:space="preserve">facilitate this, </w:t>
      </w:r>
      <w:r w:rsidR="004E696B" w:rsidRPr="00F4131D">
        <w:rPr>
          <w:rFonts w:ascii="Arial" w:hAnsi="Arial" w:cs="Arial"/>
          <w:sz w:val="24"/>
          <w:szCs w:val="24"/>
        </w:rPr>
        <w:t>Teams GB have an insurance policy to provide cover against various risks. For events organised by Teams the most important insurance policy is Public Liability, which covers the organisers against the cost of damage to the general public caused by our actions.</w:t>
      </w:r>
      <w:r w:rsidR="00E0114A" w:rsidRPr="00F4131D">
        <w:rPr>
          <w:rFonts w:ascii="Arial" w:hAnsi="Arial" w:cs="Arial"/>
          <w:sz w:val="24"/>
          <w:szCs w:val="24"/>
        </w:rPr>
        <w:t xml:space="preserve"> I</w:t>
      </w:r>
      <w:r w:rsidR="004E696B" w:rsidRPr="00F4131D">
        <w:rPr>
          <w:rFonts w:ascii="Arial" w:hAnsi="Arial" w:cs="Arial"/>
          <w:sz w:val="24"/>
          <w:szCs w:val="24"/>
        </w:rPr>
        <w:t xml:space="preserve">n order to ensure that we are covered by our insurers we need to make sure that we are doing what we can to reduce, or eliminate, that </w:t>
      </w:r>
      <w:r w:rsidR="00E0114A" w:rsidRPr="00F4131D">
        <w:rPr>
          <w:rFonts w:ascii="Arial" w:hAnsi="Arial" w:cs="Arial"/>
          <w:sz w:val="24"/>
          <w:szCs w:val="24"/>
        </w:rPr>
        <w:t xml:space="preserve">risk </w:t>
      </w:r>
      <w:r w:rsidR="004E696B" w:rsidRPr="00F4131D">
        <w:rPr>
          <w:rFonts w:ascii="Arial" w:hAnsi="Arial" w:cs="Arial"/>
          <w:sz w:val="24"/>
          <w:szCs w:val="24"/>
        </w:rPr>
        <w:t>and that we can demonstrate this.</w:t>
      </w:r>
    </w:p>
    <w:p w14:paraId="69F6A33B" w14:textId="75A7F6CA" w:rsidR="00EA7E4C" w:rsidRPr="00F4131D" w:rsidRDefault="00E0114A" w:rsidP="002E2C8B">
      <w:pPr>
        <w:jc w:val="both"/>
        <w:rPr>
          <w:rFonts w:ascii="Arial" w:hAnsi="Arial" w:cs="Arial"/>
          <w:sz w:val="24"/>
          <w:szCs w:val="24"/>
        </w:rPr>
      </w:pPr>
      <w:r w:rsidRPr="00F4131D">
        <w:rPr>
          <w:rFonts w:ascii="Arial" w:hAnsi="Arial" w:cs="Arial"/>
          <w:sz w:val="24"/>
          <w:szCs w:val="24"/>
        </w:rPr>
        <w:t>I</w:t>
      </w:r>
      <w:r w:rsidR="004E696B" w:rsidRPr="00F4131D">
        <w:rPr>
          <w:rFonts w:ascii="Arial" w:hAnsi="Arial" w:cs="Arial"/>
          <w:sz w:val="24"/>
          <w:szCs w:val="24"/>
        </w:rPr>
        <w:t>f you are organising an event</w:t>
      </w:r>
      <w:r w:rsidR="003A2DA5" w:rsidRPr="00F4131D">
        <w:rPr>
          <w:rFonts w:ascii="Arial" w:hAnsi="Arial" w:cs="Arial"/>
          <w:sz w:val="24"/>
          <w:szCs w:val="24"/>
        </w:rPr>
        <w:t>,</w:t>
      </w:r>
      <w:r w:rsidR="004E696B" w:rsidRPr="00F4131D">
        <w:rPr>
          <w:rFonts w:ascii="Arial" w:hAnsi="Arial" w:cs="Arial"/>
          <w:sz w:val="24"/>
          <w:szCs w:val="24"/>
        </w:rPr>
        <w:t xml:space="preserve"> you are responsible for taking all reasonable precautions to avoid damage or injury to participants in events or to others.</w:t>
      </w:r>
    </w:p>
    <w:p w14:paraId="47B3A276" w14:textId="55FEF31C" w:rsidR="00EA7E4C" w:rsidRPr="00F4131D" w:rsidRDefault="00EA7E4C" w:rsidP="002E2C8B">
      <w:pPr>
        <w:jc w:val="both"/>
        <w:rPr>
          <w:rFonts w:ascii="Arial" w:hAnsi="Arial" w:cs="Arial"/>
          <w:b/>
          <w:bCs/>
          <w:sz w:val="24"/>
          <w:szCs w:val="24"/>
        </w:rPr>
      </w:pPr>
      <w:r w:rsidRPr="00F4131D">
        <w:rPr>
          <w:rFonts w:ascii="Arial" w:hAnsi="Arial" w:cs="Arial"/>
          <w:b/>
          <w:bCs/>
          <w:sz w:val="24"/>
          <w:szCs w:val="24"/>
        </w:rPr>
        <w:t>Assessing Risks</w:t>
      </w:r>
    </w:p>
    <w:p w14:paraId="3AB66C3A" w14:textId="77777777" w:rsidR="009B5776" w:rsidRPr="00F4131D" w:rsidRDefault="004E696B" w:rsidP="002E2C8B">
      <w:pPr>
        <w:jc w:val="both"/>
        <w:rPr>
          <w:rFonts w:ascii="Arial" w:hAnsi="Arial" w:cs="Arial"/>
          <w:sz w:val="24"/>
          <w:szCs w:val="24"/>
        </w:rPr>
      </w:pPr>
      <w:r w:rsidRPr="00F4131D">
        <w:rPr>
          <w:rFonts w:ascii="Arial" w:hAnsi="Arial" w:cs="Arial"/>
          <w:sz w:val="24"/>
          <w:szCs w:val="24"/>
        </w:rPr>
        <w:t xml:space="preserve">This will start with a risk assessment of the venue. </w:t>
      </w:r>
      <w:r w:rsidR="00EA7E4C" w:rsidRPr="00F4131D">
        <w:rPr>
          <w:rFonts w:ascii="Arial" w:hAnsi="Arial" w:cs="Arial"/>
          <w:sz w:val="24"/>
          <w:szCs w:val="24"/>
        </w:rPr>
        <w:t xml:space="preserve">It is important to do the assessment critically and think about what, reasonably, could go wrong. </w:t>
      </w:r>
      <w:r w:rsidRPr="00F4131D">
        <w:rPr>
          <w:rFonts w:ascii="Arial" w:hAnsi="Arial" w:cs="Arial"/>
          <w:sz w:val="24"/>
          <w:szCs w:val="24"/>
        </w:rPr>
        <w:t>Even if you are familiar with the venue, it is important to document possible hazards and how they are to be addressed.</w:t>
      </w:r>
    </w:p>
    <w:p w14:paraId="00C3A381" w14:textId="4736F69F" w:rsidR="009B5776" w:rsidRPr="001923AC" w:rsidRDefault="009B5776" w:rsidP="002E2C8B">
      <w:pPr>
        <w:pStyle w:val="NoSpacing"/>
        <w:jc w:val="both"/>
        <w:rPr>
          <w:rFonts w:ascii="Arial" w:hAnsi="Arial" w:cs="Arial"/>
          <w:sz w:val="24"/>
          <w:szCs w:val="24"/>
        </w:rPr>
      </w:pPr>
      <w:r w:rsidRPr="001923AC">
        <w:rPr>
          <w:rFonts w:ascii="Arial" w:hAnsi="Arial" w:cs="Arial"/>
          <w:sz w:val="24"/>
          <w:szCs w:val="24"/>
        </w:rPr>
        <w:t xml:space="preserve">You need to think carefully </w:t>
      </w:r>
      <w:proofErr w:type="gramStart"/>
      <w:r w:rsidRPr="001923AC">
        <w:rPr>
          <w:rFonts w:ascii="Arial" w:hAnsi="Arial" w:cs="Arial"/>
          <w:sz w:val="24"/>
          <w:szCs w:val="24"/>
        </w:rPr>
        <w:t>about</w:t>
      </w:r>
      <w:proofErr w:type="gramEnd"/>
    </w:p>
    <w:p w14:paraId="6C64410F" w14:textId="41647DB2" w:rsidR="009B5776" w:rsidRPr="001923AC" w:rsidRDefault="009B5776" w:rsidP="002E2C8B">
      <w:pPr>
        <w:pStyle w:val="NoSpacing"/>
        <w:numPr>
          <w:ilvl w:val="0"/>
          <w:numId w:val="10"/>
        </w:numPr>
        <w:jc w:val="both"/>
        <w:rPr>
          <w:rFonts w:ascii="Arial" w:hAnsi="Arial" w:cs="Arial"/>
          <w:sz w:val="24"/>
          <w:szCs w:val="24"/>
        </w:rPr>
      </w:pPr>
      <w:r w:rsidRPr="001923AC">
        <w:rPr>
          <w:rFonts w:ascii="Arial" w:hAnsi="Arial" w:cs="Arial"/>
          <w:sz w:val="24"/>
          <w:szCs w:val="24"/>
        </w:rPr>
        <w:t>The venue itself</w:t>
      </w:r>
      <w:r w:rsidR="00BE33D3" w:rsidRPr="001923AC">
        <w:rPr>
          <w:rFonts w:ascii="Arial" w:hAnsi="Arial" w:cs="Arial"/>
          <w:sz w:val="24"/>
          <w:szCs w:val="24"/>
        </w:rPr>
        <w:t xml:space="preserve"> including possible hazards in the structure (such as uneven floors)</w:t>
      </w:r>
    </w:p>
    <w:p w14:paraId="5D20DB4D" w14:textId="1D82CBE3" w:rsidR="009B5776" w:rsidRPr="001923AC" w:rsidRDefault="009B5776" w:rsidP="002E2C8B">
      <w:pPr>
        <w:pStyle w:val="NoSpacing"/>
        <w:numPr>
          <w:ilvl w:val="0"/>
          <w:numId w:val="10"/>
        </w:numPr>
        <w:jc w:val="both"/>
        <w:rPr>
          <w:rFonts w:ascii="Arial" w:hAnsi="Arial" w:cs="Arial"/>
          <w:sz w:val="24"/>
          <w:szCs w:val="24"/>
        </w:rPr>
      </w:pPr>
      <w:r w:rsidRPr="001923AC">
        <w:rPr>
          <w:rFonts w:ascii="Arial" w:hAnsi="Arial" w:cs="Arial"/>
          <w:sz w:val="24"/>
          <w:szCs w:val="24"/>
        </w:rPr>
        <w:t xml:space="preserve">How </w:t>
      </w:r>
      <w:r w:rsidR="001F4B35" w:rsidRPr="001923AC">
        <w:rPr>
          <w:rFonts w:ascii="Arial" w:hAnsi="Arial" w:cs="Arial"/>
          <w:sz w:val="24"/>
          <w:szCs w:val="24"/>
        </w:rPr>
        <w:t>the venue will be used including safety considerations (for example in laying out power cables for laptops and projectors).</w:t>
      </w:r>
    </w:p>
    <w:p w14:paraId="6FA6C293" w14:textId="50A4CDDF" w:rsidR="00BE33D3" w:rsidRPr="001923AC" w:rsidRDefault="009B5776" w:rsidP="002E2C8B">
      <w:pPr>
        <w:pStyle w:val="NoSpacing"/>
        <w:numPr>
          <w:ilvl w:val="0"/>
          <w:numId w:val="10"/>
        </w:numPr>
        <w:jc w:val="both"/>
        <w:rPr>
          <w:rFonts w:ascii="Arial" w:hAnsi="Arial" w:cs="Arial"/>
          <w:sz w:val="24"/>
          <w:szCs w:val="24"/>
        </w:rPr>
      </w:pPr>
      <w:r w:rsidRPr="001923AC">
        <w:rPr>
          <w:rFonts w:ascii="Arial" w:hAnsi="Arial" w:cs="Arial"/>
          <w:sz w:val="24"/>
          <w:szCs w:val="24"/>
        </w:rPr>
        <w:t xml:space="preserve">Activities </w:t>
      </w:r>
      <w:proofErr w:type="gramStart"/>
      <w:r w:rsidRPr="001923AC">
        <w:rPr>
          <w:rFonts w:ascii="Arial" w:hAnsi="Arial" w:cs="Arial"/>
          <w:sz w:val="24"/>
          <w:szCs w:val="24"/>
        </w:rPr>
        <w:t>pl</w:t>
      </w:r>
      <w:r w:rsidR="00BE33D3" w:rsidRPr="001923AC">
        <w:rPr>
          <w:rFonts w:ascii="Arial" w:hAnsi="Arial" w:cs="Arial"/>
          <w:sz w:val="24"/>
          <w:szCs w:val="24"/>
        </w:rPr>
        <w:t>ann</w:t>
      </w:r>
      <w:r w:rsidR="001F4B35" w:rsidRPr="001923AC">
        <w:rPr>
          <w:rFonts w:ascii="Arial" w:hAnsi="Arial" w:cs="Arial"/>
          <w:sz w:val="24"/>
          <w:szCs w:val="24"/>
        </w:rPr>
        <w:t>ed</w:t>
      </w:r>
      <w:proofErr w:type="gramEnd"/>
    </w:p>
    <w:p w14:paraId="412073D1" w14:textId="6793A445" w:rsidR="00BE33D3" w:rsidRPr="001923AC" w:rsidRDefault="00BE33D3" w:rsidP="002E2C8B">
      <w:pPr>
        <w:pStyle w:val="NoSpacing"/>
        <w:numPr>
          <w:ilvl w:val="0"/>
          <w:numId w:val="9"/>
        </w:numPr>
        <w:jc w:val="both"/>
        <w:rPr>
          <w:rFonts w:ascii="Arial" w:hAnsi="Arial" w:cs="Arial"/>
          <w:i/>
          <w:iCs/>
          <w:sz w:val="24"/>
          <w:szCs w:val="24"/>
        </w:rPr>
      </w:pPr>
      <w:r w:rsidRPr="001923AC">
        <w:rPr>
          <w:rFonts w:ascii="Arial" w:hAnsi="Arial" w:cs="Arial"/>
          <w:i/>
          <w:iCs/>
          <w:sz w:val="24"/>
          <w:szCs w:val="24"/>
        </w:rPr>
        <w:t xml:space="preserve">Numbers expected to </w:t>
      </w:r>
      <w:proofErr w:type="gramStart"/>
      <w:r w:rsidRPr="001923AC">
        <w:rPr>
          <w:rFonts w:ascii="Arial" w:hAnsi="Arial" w:cs="Arial"/>
          <w:i/>
          <w:iCs/>
          <w:sz w:val="24"/>
          <w:szCs w:val="24"/>
        </w:rPr>
        <w:t>attend</w:t>
      </w:r>
      <w:proofErr w:type="gramEnd"/>
    </w:p>
    <w:p w14:paraId="2611CC04" w14:textId="4966CEC7" w:rsidR="00BE33D3" w:rsidRPr="001923AC" w:rsidRDefault="00BE33D3" w:rsidP="002E2C8B">
      <w:pPr>
        <w:pStyle w:val="NoSpacing"/>
        <w:numPr>
          <w:ilvl w:val="0"/>
          <w:numId w:val="9"/>
        </w:numPr>
        <w:jc w:val="both"/>
        <w:rPr>
          <w:rFonts w:ascii="Arial" w:hAnsi="Arial" w:cs="Arial"/>
          <w:i/>
          <w:iCs/>
          <w:sz w:val="24"/>
          <w:szCs w:val="24"/>
        </w:rPr>
      </w:pPr>
      <w:r w:rsidRPr="001923AC">
        <w:rPr>
          <w:rFonts w:ascii="Arial" w:hAnsi="Arial" w:cs="Arial"/>
          <w:i/>
          <w:iCs/>
          <w:sz w:val="24"/>
          <w:szCs w:val="24"/>
        </w:rPr>
        <w:t>Security</w:t>
      </w:r>
      <w:r w:rsidRPr="001923AC">
        <w:rPr>
          <w:rFonts w:ascii="Arial" w:hAnsi="Arial" w:cs="Arial"/>
          <w:sz w:val="24"/>
          <w:szCs w:val="24"/>
        </w:rPr>
        <w:t xml:space="preserve"> (including how easy it will be to restrict access by outsiders)</w:t>
      </w:r>
    </w:p>
    <w:p w14:paraId="5A0586B8" w14:textId="77777777" w:rsidR="00BE33D3" w:rsidRPr="001923AC" w:rsidRDefault="00BE33D3" w:rsidP="002E2C8B">
      <w:pPr>
        <w:pStyle w:val="NoSpacing"/>
        <w:numPr>
          <w:ilvl w:val="0"/>
          <w:numId w:val="9"/>
        </w:numPr>
        <w:jc w:val="both"/>
        <w:rPr>
          <w:rFonts w:ascii="Arial" w:hAnsi="Arial" w:cs="Arial"/>
          <w:i/>
          <w:iCs/>
          <w:sz w:val="24"/>
          <w:szCs w:val="24"/>
        </w:rPr>
      </w:pPr>
      <w:r w:rsidRPr="001923AC">
        <w:rPr>
          <w:rFonts w:ascii="Arial" w:hAnsi="Arial" w:cs="Arial"/>
          <w:i/>
          <w:iCs/>
          <w:sz w:val="24"/>
          <w:szCs w:val="24"/>
        </w:rPr>
        <w:t>Safeguarding children and vulnerable adults</w:t>
      </w:r>
    </w:p>
    <w:p w14:paraId="2B3DC4BC" w14:textId="081C0FFF" w:rsidR="00BE33D3" w:rsidRPr="001923AC" w:rsidRDefault="00BE33D3" w:rsidP="002E2C8B">
      <w:pPr>
        <w:pStyle w:val="NoSpacing"/>
        <w:numPr>
          <w:ilvl w:val="0"/>
          <w:numId w:val="9"/>
        </w:numPr>
        <w:jc w:val="both"/>
        <w:rPr>
          <w:rFonts w:ascii="Arial" w:hAnsi="Arial" w:cs="Arial"/>
          <w:i/>
          <w:iCs/>
          <w:sz w:val="24"/>
          <w:szCs w:val="24"/>
        </w:rPr>
      </w:pPr>
      <w:r w:rsidRPr="001923AC">
        <w:rPr>
          <w:rFonts w:ascii="Arial" w:hAnsi="Arial" w:cs="Arial"/>
          <w:i/>
          <w:iCs/>
          <w:sz w:val="24"/>
          <w:szCs w:val="24"/>
        </w:rPr>
        <w:t xml:space="preserve">Responsibility for child safety including safety of any play or other equipment to be </w:t>
      </w:r>
      <w:proofErr w:type="gramStart"/>
      <w:r w:rsidRPr="001923AC">
        <w:rPr>
          <w:rFonts w:ascii="Arial" w:hAnsi="Arial" w:cs="Arial"/>
          <w:i/>
          <w:iCs/>
          <w:sz w:val="24"/>
          <w:szCs w:val="24"/>
        </w:rPr>
        <w:t>used</w:t>
      </w:r>
      <w:proofErr w:type="gramEnd"/>
    </w:p>
    <w:p w14:paraId="379E5D0A" w14:textId="77777777" w:rsidR="001F4B35" w:rsidRPr="001923AC" w:rsidRDefault="001F4B35" w:rsidP="002E2C8B">
      <w:pPr>
        <w:pStyle w:val="NoSpacing"/>
        <w:ind w:left="720"/>
        <w:jc w:val="both"/>
        <w:rPr>
          <w:rFonts w:ascii="Arial" w:hAnsi="Arial" w:cs="Arial"/>
          <w:i/>
          <w:iCs/>
          <w:sz w:val="24"/>
          <w:szCs w:val="24"/>
        </w:rPr>
      </w:pPr>
    </w:p>
    <w:p w14:paraId="7BB1241B" w14:textId="77777777" w:rsidR="00BE33D3" w:rsidRPr="001923AC" w:rsidRDefault="00BE33D3" w:rsidP="002E2C8B">
      <w:pPr>
        <w:pStyle w:val="NoSpacing"/>
        <w:ind w:left="360"/>
        <w:jc w:val="both"/>
        <w:rPr>
          <w:rFonts w:ascii="Arial" w:hAnsi="Arial" w:cs="Arial"/>
          <w:i/>
          <w:iCs/>
          <w:sz w:val="24"/>
          <w:szCs w:val="24"/>
        </w:rPr>
      </w:pPr>
      <w:r w:rsidRPr="001923AC">
        <w:rPr>
          <w:rFonts w:ascii="Arial" w:hAnsi="Arial" w:cs="Arial"/>
          <w:i/>
          <w:iCs/>
          <w:sz w:val="24"/>
          <w:szCs w:val="24"/>
        </w:rPr>
        <w:t>And should assess the risk and action needed to reduce the risk of:</w:t>
      </w:r>
    </w:p>
    <w:p w14:paraId="55C31F69" w14:textId="77777777" w:rsidR="00BE33D3" w:rsidRPr="001923AC" w:rsidRDefault="00BE33D3" w:rsidP="002E2C8B">
      <w:pPr>
        <w:pStyle w:val="NoSpacing"/>
        <w:numPr>
          <w:ilvl w:val="0"/>
          <w:numId w:val="11"/>
        </w:numPr>
        <w:jc w:val="both"/>
        <w:rPr>
          <w:rFonts w:ascii="Arial" w:hAnsi="Arial" w:cs="Arial"/>
          <w:sz w:val="24"/>
          <w:szCs w:val="24"/>
        </w:rPr>
      </w:pPr>
      <w:r w:rsidRPr="001923AC">
        <w:rPr>
          <w:rFonts w:ascii="Arial" w:hAnsi="Arial" w:cs="Arial"/>
          <w:sz w:val="24"/>
          <w:szCs w:val="24"/>
        </w:rPr>
        <w:t xml:space="preserve">Slips, </w:t>
      </w:r>
      <w:proofErr w:type="gramStart"/>
      <w:r w:rsidRPr="001923AC">
        <w:rPr>
          <w:rFonts w:ascii="Arial" w:hAnsi="Arial" w:cs="Arial"/>
          <w:sz w:val="24"/>
          <w:szCs w:val="24"/>
        </w:rPr>
        <w:t>trips</w:t>
      </w:r>
      <w:proofErr w:type="gramEnd"/>
      <w:r w:rsidRPr="001923AC">
        <w:rPr>
          <w:rFonts w:ascii="Arial" w:hAnsi="Arial" w:cs="Arial"/>
          <w:sz w:val="24"/>
          <w:szCs w:val="24"/>
        </w:rPr>
        <w:t xml:space="preserve"> and falls.</w:t>
      </w:r>
    </w:p>
    <w:p w14:paraId="09AAE5E2" w14:textId="77777777" w:rsidR="001F4B35" w:rsidRPr="001923AC" w:rsidRDefault="00BE33D3" w:rsidP="002E2C8B">
      <w:pPr>
        <w:pStyle w:val="NoSpacing"/>
        <w:numPr>
          <w:ilvl w:val="0"/>
          <w:numId w:val="11"/>
        </w:numPr>
        <w:jc w:val="both"/>
        <w:rPr>
          <w:rFonts w:ascii="Arial" w:hAnsi="Arial" w:cs="Arial"/>
          <w:sz w:val="24"/>
          <w:szCs w:val="24"/>
        </w:rPr>
      </w:pPr>
      <w:r w:rsidRPr="001923AC">
        <w:rPr>
          <w:rFonts w:ascii="Arial" w:hAnsi="Arial" w:cs="Arial"/>
          <w:sz w:val="24"/>
          <w:szCs w:val="24"/>
        </w:rPr>
        <w:t>Food safety (if food to be served or shared)</w:t>
      </w:r>
    </w:p>
    <w:p w14:paraId="3EA83B66" w14:textId="7CD1CE05" w:rsidR="00BE33D3" w:rsidRPr="001923AC" w:rsidRDefault="00BE33D3" w:rsidP="002E2C8B">
      <w:pPr>
        <w:pStyle w:val="NoSpacing"/>
        <w:numPr>
          <w:ilvl w:val="0"/>
          <w:numId w:val="11"/>
        </w:numPr>
        <w:jc w:val="both"/>
        <w:rPr>
          <w:rFonts w:ascii="Arial" w:hAnsi="Arial" w:cs="Arial"/>
          <w:sz w:val="24"/>
          <w:szCs w:val="24"/>
        </w:rPr>
      </w:pPr>
      <w:r w:rsidRPr="001923AC">
        <w:rPr>
          <w:rFonts w:ascii="Arial" w:hAnsi="Arial" w:cs="Arial"/>
          <w:sz w:val="24"/>
          <w:szCs w:val="24"/>
        </w:rPr>
        <w:t>Any other risks particular to the venue</w:t>
      </w:r>
      <w:r w:rsidR="00CF7C2C" w:rsidRPr="001923AC">
        <w:rPr>
          <w:rFonts w:ascii="Arial" w:hAnsi="Arial" w:cs="Arial"/>
          <w:sz w:val="24"/>
          <w:szCs w:val="24"/>
        </w:rPr>
        <w:t xml:space="preserve"> or event</w:t>
      </w:r>
    </w:p>
    <w:p w14:paraId="2D6C3BF0" w14:textId="77777777" w:rsidR="00BE33D3" w:rsidRPr="00F4131D" w:rsidRDefault="00BE33D3" w:rsidP="002E2C8B">
      <w:pPr>
        <w:pStyle w:val="NoSpacing"/>
        <w:jc w:val="both"/>
        <w:rPr>
          <w:rFonts w:ascii="Arial" w:hAnsi="Arial" w:cs="Arial"/>
          <w:sz w:val="24"/>
          <w:szCs w:val="24"/>
        </w:rPr>
      </w:pPr>
    </w:p>
    <w:p w14:paraId="5BEC30EB" w14:textId="577A96BF" w:rsidR="009B5776" w:rsidRDefault="009B5776" w:rsidP="002E2C8B">
      <w:pPr>
        <w:pStyle w:val="NoSpacing"/>
        <w:jc w:val="both"/>
        <w:rPr>
          <w:rFonts w:ascii="Arial" w:hAnsi="Arial" w:cs="Arial"/>
          <w:sz w:val="24"/>
          <w:szCs w:val="24"/>
        </w:rPr>
      </w:pPr>
    </w:p>
    <w:p w14:paraId="14F5FF8C" w14:textId="3C594F63" w:rsidR="002E2C8B" w:rsidRDefault="002E2C8B" w:rsidP="002E2C8B">
      <w:pPr>
        <w:pStyle w:val="NoSpacing"/>
        <w:jc w:val="both"/>
        <w:rPr>
          <w:rFonts w:ascii="Arial" w:hAnsi="Arial" w:cs="Arial"/>
          <w:sz w:val="24"/>
          <w:szCs w:val="24"/>
        </w:rPr>
      </w:pPr>
    </w:p>
    <w:p w14:paraId="49476547" w14:textId="5305263D" w:rsidR="002E2C8B" w:rsidRDefault="002E2C8B" w:rsidP="002E2C8B">
      <w:pPr>
        <w:pStyle w:val="NoSpacing"/>
        <w:jc w:val="both"/>
        <w:rPr>
          <w:rFonts w:ascii="Arial" w:hAnsi="Arial" w:cs="Arial"/>
          <w:sz w:val="24"/>
          <w:szCs w:val="24"/>
        </w:rPr>
      </w:pPr>
    </w:p>
    <w:p w14:paraId="0798DD03" w14:textId="77777777" w:rsidR="002E2C8B" w:rsidRPr="00F4131D" w:rsidRDefault="002E2C8B" w:rsidP="002E2C8B">
      <w:pPr>
        <w:pStyle w:val="NoSpacing"/>
        <w:jc w:val="both"/>
        <w:rPr>
          <w:rFonts w:ascii="Arial" w:hAnsi="Arial" w:cs="Arial"/>
          <w:sz w:val="24"/>
          <w:szCs w:val="24"/>
        </w:rPr>
      </w:pPr>
    </w:p>
    <w:p w14:paraId="29ADF354" w14:textId="7E3D679F" w:rsidR="001E4689" w:rsidRPr="00F4131D" w:rsidRDefault="009B5776" w:rsidP="002E2C8B">
      <w:pPr>
        <w:pStyle w:val="NoSpacing"/>
        <w:jc w:val="both"/>
        <w:rPr>
          <w:rFonts w:ascii="Arial" w:hAnsi="Arial" w:cs="Arial"/>
          <w:sz w:val="24"/>
          <w:szCs w:val="24"/>
        </w:rPr>
      </w:pPr>
      <w:r w:rsidRPr="00F4131D">
        <w:rPr>
          <w:rFonts w:ascii="Arial" w:hAnsi="Arial" w:cs="Arial"/>
          <w:sz w:val="24"/>
          <w:szCs w:val="24"/>
        </w:rPr>
        <w:t>You need to identify likely risks and take action to prevent them causing injury or damage. It is not necessary to identify every possible risk or to make an accident impossible, but you do need to take appropriate measures to address risks which are reasonably likely.</w:t>
      </w:r>
      <w:r w:rsidR="001E4689" w:rsidRPr="00F4131D">
        <w:rPr>
          <w:rFonts w:ascii="Arial" w:hAnsi="Arial" w:cs="Arial"/>
          <w:sz w:val="24"/>
          <w:szCs w:val="24"/>
        </w:rPr>
        <w:t xml:space="preserve"> For example,</w:t>
      </w:r>
    </w:p>
    <w:p w14:paraId="14BD3E98" w14:textId="77777777" w:rsidR="001E4689" w:rsidRPr="00F4131D" w:rsidRDefault="001E4689" w:rsidP="002E2C8B">
      <w:pPr>
        <w:pStyle w:val="NoSpacing"/>
        <w:jc w:val="both"/>
        <w:rPr>
          <w:rFonts w:ascii="Arial" w:hAnsi="Arial" w:cs="Arial"/>
          <w:sz w:val="24"/>
          <w:szCs w:val="24"/>
        </w:rPr>
      </w:pPr>
    </w:p>
    <w:p w14:paraId="0F1D7C45" w14:textId="7234ACDF" w:rsidR="009B5776" w:rsidRPr="00F4131D" w:rsidRDefault="009B5776" w:rsidP="002E2C8B">
      <w:pPr>
        <w:jc w:val="both"/>
        <w:rPr>
          <w:rFonts w:ascii="Arial" w:hAnsi="Arial" w:cs="Arial"/>
          <w:sz w:val="24"/>
          <w:szCs w:val="24"/>
        </w:rPr>
      </w:pPr>
      <w:r w:rsidRPr="00F4131D">
        <w:rPr>
          <w:rFonts w:ascii="Arial" w:hAnsi="Arial" w:cs="Arial"/>
          <w:sz w:val="24"/>
          <w:szCs w:val="24"/>
        </w:rPr>
        <w:t>Document the risks and the measures that you take to reduce them in the risk assessment. When deciding what measures to take, the cliché is to think how you would explain your decision in a Coroner’s Court.</w:t>
      </w:r>
      <w:r w:rsidR="0013295A" w:rsidRPr="00F4131D">
        <w:rPr>
          <w:rFonts w:ascii="Arial" w:hAnsi="Arial" w:cs="Arial"/>
          <w:sz w:val="24"/>
          <w:szCs w:val="24"/>
        </w:rPr>
        <w:t xml:space="preserve"> Documentation should be stored and retained by the organiser of the event for at least</w:t>
      </w:r>
      <w:r w:rsidR="00571F0A" w:rsidRPr="00F4131D">
        <w:rPr>
          <w:rFonts w:ascii="Arial" w:hAnsi="Arial" w:cs="Arial"/>
          <w:sz w:val="24"/>
          <w:szCs w:val="24"/>
        </w:rPr>
        <w:t xml:space="preserve"> 5 years.</w:t>
      </w:r>
    </w:p>
    <w:p w14:paraId="79350ED2" w14:textId="55598645" w:rsidR="009B5776" w:rsidRPr="00674456" w:rsidRDefault="009B5776" w:rsidP="002E2C8B">
      <w:pPr>
        <w:jc w:val="both"/>
        <w:rPr>
          <w:rFonts w:ascii="Arial" w:hAnsi="Arial" w:cs="Arial"/>
          <w:i/>
          <w:iCs/>
          <w:sz w:val="24"/>
          <w:szCs w:val="24"/>
        </w:rPr>
      </w:pPr>
      <w:r w:rsidRPr="001E4689">
        <w:rPr>
          <w:rFonts w:ascii="Arial" w:hAnsi="Arial" w:cs="Arial"/>
          <w:i/>
          <w:iCs/>
          <w:sz w:val="24"/>
          <w:szCs w:val="24"/>
        </w:rPr>
        <w:t xml:space="preserve">This </w:t>
      </w:r>
      <w:r w:rsidRPr="003F4357">
        <w:rPr>
          <w:rFonts w:ascii="Arial" w:hAnsi="Arial" w:cs="Arial"/>
          <w:i/>
          <w:iCs/>
          <w:sz w:val="24"/>
          <w:szCs w:val="24"/>
        </w:rPr>
        <w:t xml:space="preserve">process is not meant to be terribly onerous. </w:t>
      </w:r>
      <w:r w:rsidR="001F4B35">
        <w:rPr>
          <w:rFonts w:ascii="Arial" w:hAnsi="Arial" w:cs="Arial"/>
          <w:i/>
          <w:iCs/>
          <w:sz w:val="24"/>
          <w:szCs w:val="24"/>
        </w:rPr>
        <w:t>S</w:t>
      </w:r>
      <w:r w:rsidRPr="003F4357">
        <w:rPr>
          <w:rFonts w:ascii="Arial" w:hAnsi="Arial" w:cs="Arial"/>
          <w:i/>
          <w:iCs/>
          <w:sz w:val="24"/>
          <w:szCs w:val="24"/>
        </w:rPr>
        <w:t>chools or church halls</w:t>
      </w:r>
      <w:r w:rsidR="001F4B35">
        <w:rPr>
          <w:rFonts w:ascii="Arial" w:hAnsi="Arial" w:cs="Arial"/>
          <w:i/>
          <w:iCs/>
          <w:sz w:val="24"/>
          <w:szCs w:val="24"/>
        </w:rPr>
        <w:t>,</w:t>
      </w:r>
      <w:r w:rsidR="001923AC">
        <w:rPr>
          <w:rFonts w:ascii="Arial" w:hAnsi="Arial" w:cs="Arial"/>
          <w:i/>
          <w:iCs/>
          <w:sz w:val="24"/>
          <w:szCs w:val="24"/>
        </w:rPr>
        <w:t xml:space="preserve"> </w:t>
      </w:r>
      <w:r w:rsidR="001F4B35">
        <w:rPr>
          <w:rFonts w:ascii="Arial" w:hAnsi="Arial" w:cs="Arial"/>
          <w:i/>
          <w:iCs/>
          <w:sz w:val="24"/>
          <w:szCs w:val="24"/>
        </w:rPr>
        <w:t>often used</w:t>
      </w:r>
      <w:r w:rsidRPr="003F4357">
        <w:rPr>
          <w:rFonts w:ascii="Arial" w:hAnsi="Arial" w:cs="Arial"/>
          <w:i/>
          <w:iCs/>
          <w:sz w:val="24"/>
          <w:szCs w:val="24"/>
        </w:rPr>
        <w:t xml:space="preserve"> </w:t>
      </w:r>
      <w:r w:rsidR="001F4B35">
        <w:rPr>
          <w:rFonts w:ascii="Arial" w:hAnsi="Arial" w:cs="Arial"/>
          <w:i/>
          <w:iCs/>
          <w:sz w:val="24"/>
          <w:szCs w:val="24"/>
        </w:rPr>
        <w:t>for Teams events,</w:t>
      </w:r>
      <w:r w:rsidRPr="003F4357">
        <w:rPr>
          <w:rFonts w:ascii="Arial" w:hAnsi="Arial" w:cs="Arial"/>
          <w:i/>
          <w:iCs/>
          <w:sz w:val="24"/>
          <w:szCs w:val="24"/>
        </w:rPr>
        <w:t xml:space="preserve"> are maintained and kept secure for their normal use and can be easily used safely for the kind of events usually run by Teams. Accidents are very rare and, as long as long as you have followed guidance and policies, you will be covered for any liability </w:t>
      </w:r>
      <w:r w:rsidRPr="001E4689">
        <w:rPr>
          <w:rFonts w:ascii="Arial" w:hAnsi="Arial" w:cs="Arial"/>
          <w:i/>
          <w:iCs/>
          <w:sz w:val="24"/>
          <w:szCs w:val="24"/>
        </w:rPr>
        <w:t xml:space="preserve">by our insurance. The insurers will </w:t>
      </w:r>
      <w:r w:rsidRPr="00674456">
        <w:rPr>
          <w:rFonts w:ascii="Arial" w:hAnsi="Arial" w:cs="Arial"/>
          <w:i/>
          <w:iCs/>
          <w:sz w:val="24"/>
          <w:szCs w:val="24"/>
        </w:rPr>
        <w:t>want to be clear that you have taken reasonable steps to manage risks, but not go to extraordinary lengths.</w:t>
      </w:r>
    </w:p>
    <w:p w14:paraId="496C3738" w14:textId="5E998C22" w:rsidR="004977A6" w:rsidRPr="001923AC" w:rsidRDefault="004977A6" w:rsidP="002E2C8B">
      <w:pPr>
        <w:spacing w:line="276" w:lineRule="auto"/>
        <w:jc w:val="both"/>
        <w:rPr>
          <w:rFonts w:ascii="Arial" w:hAnsi="Arial" w:cs="Arial"/>
          <w:b/>
          <w:bCs/>
          <w:sz w:val="24"/>
          <w:szCs w:val="24"/>
        </w:rPr>
      </w:pPr>
      <w:r w:rsidRPr="001923AC">
        <w:rPr>
          <w:rFonts w:ascii="Arial" w:hAnsi="Arial" w:cs="Arial"/>
          <w:b/>
          <w:bCs/>
          <w:sz w:val="24"/>
          <w:szCs w:val="24"/>
        </w:rPr>
        <w:t xml:space="preserve">Team </w:t>
      </w:r>
      <w:r w:rsidR="004D218A" w:rsidRPr="001923AC">
        <w:rPr>
          <w:rFonts w:ascii="Arial" w:hAnsi="Arial" w:cs="Arial"/>
          <w:b/>
          <w:bCs/>
          <w:sz w:val="24"/>
          <w:szCs w:val="24"/>
        </w:rPr>
        <w:t>M</w:t>
      </w:r>
      <w:r w:rsidRPr="001923AC">
        <w:rPr>
          <w:rFonts w:ascii="Arial" w:hAnsi="Arial" w:cs="Arial"/>
          <w:b/>
          <w:bCs/>
          <w:sz w:val="24"/>
          <w:szCs w:val="24"/>
        </w:rPr>
        <w:t>eetings</w:t>
      </w:r>
      <w:r w:rsidR="004D218A" w:rsidRPr="001923AC">
        <w:rPr>
          <w:rFonts w:ascii="Arial" w:hAnsi="Arial" w:cs="Arial"/>
          <w:b/>
          <w:bCs/>
          <w:sz w:val="24"/>
          <w:szCs w:val="24"/>
        </w:rPr>
        <w:t xml:space="preserve">, Gatherings and Hospitality </w:t>
      </w:r>
      <w:r w:rsidRPr="001923AC">
        <w:rPr>
          <w:rFonts w:ascii="Arial" w:hAnsi="Arial" w:cs="Arial"/>
          <w:b/>
          <w:bCs/>
          <w:sz w:val="24"/>
          <w:szCs w:val="24"/>
        </w:rPr>
        <w:t>in the Home</w:t>
      </w:r>
    </w:p>
    <w:p w14:paraId="578F38A8" w14:textId="2A7D4017" w:rsidR="004977A6" w:rsidRPr="001923AC" w:rsidRDefault="004977A6" w:rsidP="002E2C8B">
      <w:pPr>
        <w:spacing w:line="276" w:lineRule="auto"/>
        <w:jc w:val="both"/>
        <w:rPr>
          <w:rFonts w:ascii="Arial" w:hAnsi="Arial" w:cs="Arial"/>
          <w:sz w:val="24"/>
          <w:szCs w:val="24"/>
        </w:rPr>
      </w:pPr>
      <w:proofErr w:type="gramStart"/>
      <w:r w:rsidRPr="001923AC">
        <w:rPr>
          <w:rFonts w:ascii="Arial" w:hAnsi="Arial" w:cs="Arial"/>
          <w:sz w:val="24"/>
          <w:szCs w:val="24"/>
        </w:rPr>
        <w:t>Team</w:t>
      </w:r>
      <w:r w:rsidR="004D218A" w:rsidRPr="001923AC">
        <w:rPr>
          <w:rFonts w:ascii="Arial" w:hAnsi="Arial" w:cs="Arial"/>
          <w:sz w:val="24"/>
          <w:szCs w:val="24"/>
        </w:rPr>
        <w:t>s</w:t>
      </w:r>
      <w:proofErr w:type="gramEnd"/>
      <w:r w:rsidRPr="001923AC">
        <w:rPr>
          <w:rFonts w:ascii="Arial" w:hAnsi="Arial" w:cs="Arial"/>
          <w:sz w:val="24"/>
          <w:szCs w:val="24"/>
        </w:rPr>
        <w:t xml:space="preserve"> meetings</w:t>
      </w:r>
      <w:r w:rsidR="004D218A" w:rsidRPr="001923AC">
        <w:rPr>
          <w:rFonts w:ascii="Arial" w:hAnsi="Arial" w:cs="Arial"/>
          <w:sz w:val="24"/>
          <w:szCs w:val="24"/>
        </w:rPr>
        <w:t>,</w:t>
      </w:r>
      <w:r w:rsidRPr="001923AC">
        <w:rPr>
          <w:rFonts w:ascii="Arial" w:hAnsi="Arial" w:cs="Arial"/>
          <w:sz w:val="24"/>
          <w:szCs w:val="24"/>
        </w:rPr>
        <w:t xml:space="preserve"> </w:t>
      </w:r>
      <w:r w:rsidR="00F92D89" w:rsidRPr="001923AC">
        <w:rPr>
          <w:rFonts w:ascii="Arial" w:hAnsi="Arial" w:cs="Arial"/>
          <w:sz w:val="24"/>
          <w:szCs w:val="24"/>
        </w:rPr>
        <w:t>Sector Couples’ meeti</w:t>
      </w:r>
      <w:r w:rsidR="00D57DD0" w:rsidRPr="001923AC">
        <w:rPr>
          <w:rFonts w:ascii="Arial" w:hAnsi="Arial" w:cs="Arial"/>
          <w:sz w:val="24"/>
          <w:szCs w:val="24"/>
        </w:rPr>
        <w:t>ngs</w:t>
      </w:r>
      <w:r w:rsidR="007A3255" w:rsidRPr="001923AC">
        <w:rPr>
          <w:rFonts w:ascii="Arial" w:hAnsi="Arial" w:cs="Arial"/>
          <w:sz w:val="24"/>
          <w:szCs w:val="24"/>
        </w:rPr>
        <w:t xml:space="preserve"> etc</w:t>
      </w:r>
      <w:r w:rsidR="00D57DD0" w:rsidRPr="001923AC">
        <w:rPr>
          <w:rFonts w:ascii="Arial" w:hAnsi="Arial" w:cs="Arial"/>
          <w:sz w:val="24"/>
          <w:szCs w:val="24"/>
        </w:rPr>
        <w:t xml:space="preserve">, </w:t>
      </w:r>
      <w:r w:rsidRPr="001923AC">
        <w:rPr>
          <w:rFonts w:ascii="Arial" w:hAnsi="Arial" w:cs="Arial"/>
          <w:sz w:val="24"/>
          <w:szCs w:val="24"/>
        </w:rPr>
        <w:t>gatherings</w:t>
      </w:r>
      <w:r w:rsidR="004D218A" w:rsidRPr="001923AC">
        <w:rPr>
          <w:rFonts w:ascii="Arial" w:hAnsi="Arial" w:cs="Arial"/>
          <w:sz w:val="24"/>
          <w:szCs w:val="24"/>
        </w:rPr>
        <w:t xml:space="preserve"> and overnight hospitality</w:t>
      </w:r>
      <w:r w:rsidRPr="001923AC">
        <w:rPr>
          <w:rFonts w:ascii="Arial" w:hAnsi="Arial" w:cs="Arial"/>
          <w:sz w:val="24"/>
          <w:szCs w:val="24"/>
        </w:rPr>
        <w:t xml:space="preserve"> </w:t>
      </w:r>
      <w:r w:rsidR="004D218A" w:rsidRPr="001923AC">
        <w:rPr>
          <w:rFonts w:ascii="Arial" w:hAnsi="Arial" w:cs="Arial"/>
          <w:sz w:val="24"/>
          <w:szCs w:val="24"/>
        </w:rPr>
        <w:t xml:space="preserve">offered by a couple to other Team members </w:t>
      </w:r>
      <w:r w:rsidRPr="001923AC">
        <w:rPr>
          <w:rFonts w:ascii="Arial" w:hAnsi="Arial" w:cs="Arial"/>
          <w:sz w:val="24"/>
          <w:szCs w:val="24"/>
        </w:rPr>
        <w:t>in members’ homes are viewed as social gatherings, and as such are considered the responsibility of the home owner</w:t>
      </w:r>
      <w:r w:rsidR="004D218A" w:rsidRPr="001923AC">
        <w:rPr>
          <w:rFonts w:ascii="Arial" w:hAnsi="Arial" w:cs="Arial"/>
          <w:sz w:val="24"/>
          <w:szCs w:val="24"/>
        </w:rPr>
        <w:t xml:space="preserve">; the home owner is responsible for the safety and wellbeing of members visiting their home. </w:t>
      </w:r>
      <w:r w:rsidRPr="001923AC">
        <w:rPr>
          <w:rFonts w:ascii="Arial" w:hAnsi="Arial" w:cs="Arial"/>
          <w:sz w:val="24"/>
          <w:szCs w:val="24"/>
        </w:rPr>
        <w:t>They should be covered by the insurance of the homeowner</w:t>
      </w:r>
      <w:r w:rsidR="004D218A" w:rsidRPr="001923AC">
        <w:rPr>
          <w:rFonts w:ascii="Arial" w:hAnsi="Arial" w:cs="Arial"/>
          <w:sz w:val="24"/>
          <w:szCs w:val="24"/>
        </w:rPr>
        <w:t>, probably under ‘Public Liability’</w:t>
      </w:r>
      <w:r w:rsidRPr="001923AC">
        <w:rPr>
          <w:rFonts w:ascii="Arial" w:hAnsi="Arial" w:cs="Arial"/>
          <w:sz w:val="24"/>
          <w:szCs w:val="24"/>
        </w:rPr>
        <w:t>.</w:t>
      </w:r>
    </w:p>
    <w:p w14:paraId="6695BDE1" w14:textId="3C41C5BC" w:rsidR="004977A6" w:rsidRPr="001923AC" w:rsidRDefault="004977A6" w:rsidP="002E2C8B">
      <w:pPr>
        <w:spacing w:line="276" w:lineRule="auto"/>
        <w:jc w:val="both"/>
        <w:rPr>
          <w:rFonts w:ascii="Arial" w:hAnsi="Arial" w:cs="Arial"/>
          <w:sz w:val="24"/>
          <w:szCs w:val="24"/>
        </w:rPr>
      </w:pPr>
      <w:r w:rsidRPr="001923AC">
        <w:rPr>
          <w:rFonts w:ascii="Arial" w:hAnsi="Arial" w:cs="Arial"/>
          <w:sz w:val="24"/>
          <w:szCs w:val="24"/>
        </w:rPr>
        <w:t>Consequently, these events in members’ homes or gardens are not covered by Teams insurance</w:t>
      </w:r>
      <w:r w:rsidR="004D218A" w:rsidRPr="001923AC">
        <w:rPr>
          <w:rFonts w:ascii="Arial" w:hAnsi="Arial" w:cs="Arial"/>
          <w:sz w:val="24"/>
          <w:szCs w:val="24"/>
        </w:rPr>
        <w:t>.</w:t>
      </w:r>
    </w:p>
    <w:p w14:paraId="360A8A73" w14:textId="3BBBB2F7" w:rsidR="004D218A" w:rsidRPr="001923AC" w:rsidRDefault="004D218A" w:rsidP="002E2C8B">
      <w:pPr>
        <w:spacing w:line="276" w:lineRule="auto"/>
        <w:jc w:val="both"/>
        <w:rPr>
          <w:rFonts w:ascii="Arial" w:hAnsi="Arial" w:cs="Arial"/>
          <w:sz w:val="24"/>
          <w:szCs w:val="24"/>
        </w:rPr>
      </w:pPr>
      <w:r w:rsidRPr="001923AC">
        <w:rPr>
          <w:rFonts w:ascii="Arial" w:hAnsi="Arial" w:cs="Arial"/>
          <w:b/>
          <w:bCs/>
          <w:sz w:val="24"/>
          <w:szCs w:val="24"/>
        </w:rPr>
        <w:t>Team Meetings, Gatherings and Hospitality in Public Places</w:t>
      </w:r>
    </w:p>
    <w:p w14:paraId="650C2D12" w14:textId="7223675F" w:rsidR="004D218A" w:rsidRPr="001923AC" w:rsidRDefault="004D218A" w:rsidP="002E2C8B">
      <w:pPr>
        <w:spacing w:line="276" w:lineRule="auto"/>
        <w:jc w:val="both"/>
        <w:rPr>
          <w:rFonts w:ascii="Arial" w:hAnsi="Arial" w:cs="Arial"/>
          <w:sz w:val="24"/>
          <w:szCs w:val="24"/>
        </w:rPr>
      </w:pPr>
      <w:r w:rsidRPr="001923AC">
        <w:rPr>
          <w:rFonts w:ascii="Arial" w:hAnsi="Arial" w:cs="Arial"/>
          <w:sz w:val="24"/>
          <w:szCs w:val="24"/>
        </w:rPr>
        <w:t xml:space="preserve">When Teams meetings, gatherings, walks and events are arranged in outside places such as parks or the beach, problems with the location </w:t>
      </w:r>
      <w:r w:rsidR="002807C6" w:rsidRPr="001923AC">
        <w:rPr>
          <w:rFonts w:ascii="Arial" w:hAnsi="Arial" w:cs="Arial"/>
          <w:sz w:val="24"/>
          <w:szCs w:val="24"/>
        </w:rPr>
        <w:t xml:space="preserve">may </w:t>
      </w:r>
      <w:r w:rsidRPr="001923AC">
        <w:rPr>
          <w:rFonts w:ascii="Arial" w:hAnsi="Arial" w:cs="Arial"/>
          <w:sz w:val="24"/>
          <w:szCs w:val="24"/>
        </w:rPr>
        <w:t>be the responsibility of the owner of the property</w:t>
      </w:r>
      <w:r w:rsidR="003236B8" w:rsidRPr="001923AC">
        <w:rPr>
          <w:rFonts w:ascii="Arial" w:hAnsi="Arial" w:cs="Arial"/>
          <w:sz w:val="24"/>
          <w:szCs w:val="24"/>
        </w:rPr>
        <w:t>,</w:t>
      </w:r>
      <w:r w:rsidR="002807C6" w:rsidRPr="001923AC">
        <w:rPr>
          <w:rFonts w:ascii="Arial" w:hAnsi="Arial" w:cs="Arial"/>
          <w:sz w:val="24"/>
          <w:szCs w:val="24"/>
        </w:rPr>
        <w:t xml:space="preserve"> but </w:t>
      </w:r>
      <w:r w:rsidR="009578AF" w:rsidRPr="001923AC">
        <w:rPr>
          <w:rFonts w:ascii="Arial" w:hAnsi="Arial" w:cs="Arial"/>
          <w:sz w:val="24"/>
          <w:szCs w:val="24"/>
        </w:rPr>
        <w:t xml:space="preserve">those organising the event should </w:t>
      </w:r>
      <w:r w:rsidR="003236B8" w:rsidRPr="001923AC">
        <w:rPr>
          <w:rFonts w:ascii="Arial" w:hAnsi="Arial" w:cs="Arial"/>
          <w:sz w:val="24"/>
          <w:szCs w:val="24"/>
        </w:rPr>
        <w:t xml:space="preserve">assess </w:t>
      </w:r>
      <w:r w:rsidR="001923AC" w:rsidRPr="001923AC">
        <w:rPr>
          <w:rFonts w:ascii="Arial" w:hAnsi="Arial" w:cs="Arial"/>
          <w:sz w:val="24"/>
          <w:szCs w:val="24"/>
        </w:rPr>
        <w:t xml:space="preserve">potential hazards </w:t>
      </w:r>
      <w:r w:rsidR="003236B8" w:rsidRPr="001923AC">
        <w:rPr>
          <w:rFonts w:ascii="Arial" w:hAnsi="Arial" w:cs="Arial"/>
          <w:sz w:val="24"/>
          <w:szCs w:val="24"/>
        </w:rPr>
        <w:t xml:space="preserve">and </w:t>
      </w:r>
      <w:r w:rsidR="001923AC" w:rsidRPr="005C01EE">
        <w:rPr>
          <w:rFonts w:ascii="Arial" w:hAnsi="Arial" w:cs="Arial"/>
          <w:sz w:val="24"/>
          <w:szCs w:val="24"/>
        </w:rPr>
        <w:t xml:space="preserve">ensure they are </w:t>
      </w:r>
      <w:r w:rsidR="002C4F5C" w:rsidRPr="005C01EE">
        <w:rPr>
          <w:rFonts w:ascii="Arial" w:hAnsi="Arial" w:cs="Arial"/>
          <w:sz w:val="24"/>
          <w:szCs w:val="24"/>
        </w:rPr>
        <w:t>point</w:t>
      </w:r>
      <w:r w:rsidR="001923AC" w:rsidRPr="005C01EE">
        <w:rPr>
          <w:rFonts w:ascii="Arial" w:hAnsi="Arial" w:cs="Arial"/>
          <w:sz w:val="24"/>
          <w:szCs w:val="24"/>
        </w:rPr>
        <w:t>ed</w:t>
      </w:r>
      <w:r w:rsidR="002C4F5C" w:rsidRPr="005C01EE">
        <w:rPr>
          <w:rFonts w:ascii="Arial" w:hAnsi="Arial" w:cs="Arial"/>
          <w:sz w:val="24"/>
          <w:szCs w:val="24"/>
        </w:rPr>
        <w:t xml:space="preserve"> out</w:t>
      </w:r>
      <w:r w:rsidR="007E3534" w:rsidRPr="005C01EE">
        <w:rPr>
          <w:rFonts w:ascii="Arial" w:hAnsi="Arial" w:cs="Arial"/>
          <w:sz w:val="24"/>
          <w:szCs w:val="24"/>
        </w:rPr>
        <w:t xml:space="preserve"> </w:t>
      </w:r>
      <w:r w:rsidR="00252C7F" w:rsidRPr="005C01EE">
        <w:rPr>
          <w:rFonts w:ascii="Arial" w:hAnsi="Arial" w:cs="Arial"/>
          <w:sz w:val="24"/>
          <w:szCs w:val="24"/>
        </w:rPr>
        <w:t xml:space="preserve">so </w:t>
      </w:r>
      <w:r w:rsidR="00252C7F" w:rsidRPr="001923AC">
        <w:rPr>
          <w:rFonts w:ascii="Arial" w:hAnsi="Arial" w:cs="Arial"/>
          <w:sz w:val="24"/>
          <w:szCs w:val="24"/>
        </w:rPr>
        <w:t xml:space="preserve">that </w:t>
      </w:r>
      <w:r w:rsidR="002C4F5C" w:rsidRPr="001923AC">
        <w:rPr>
          <w:rFonts w:ascii="Arial" w:hAnsi="Arial" w:cs="Arial"/>
          <w:sz w:val="24"/>
          <w:szCs w:val="24"/>
        </w:rPr>
        <w:t xml:space="preserve">they </w:t>
      </w:r>
      <w:r w:rsidR="003236B8" w:rsidRPr="001923AC">
        <w:rPr>
          <w:rFonts w:ascii="Arial" w:hAnsi="Arial" w:cs="Arial"/>
          <w:sz w:val="24"/>
          <w:szCs w:val="24"/>
        </w:rPr>
        <w:t xml:space="preserve">can be </w:t>
      </w:r>
      <w:r w:rsidRPr="001923AC">
        <w:rPr>
          <w:rFonts w:ascii="Arial" w:hAnsi="Arial" w:cs="Arial"/>
          <w:sz w:val="24"/>
          <w:szCs w:val="24"/>
        </w:rPr>
        <w:t>avoided, as they would be when spending time outside with any friends. Parents need to be clear they are responsible for the children that come with them at all times.</w:t>
      </w:r>
    </w:p>
    <w:p w14:paraId="29D06515" w14:textId="1296DBE9" w:rsidR="004977A6" w:rsidRPr="001F4B35" w:rsidRDefault="004977A6" w:rsidP="002E2C8B">
      <w:pPr>
        <w:pStyle w:val="NoSpacing"/>
        <w:jc w:val="both"/>
        <w:rPr>
          <w:rFonts w:ascii="Arial" w:hAnsi="Arial" w:cs="Arial"/>
          <w:i/>
          <w:iCs/>
          <w:sz w:val="24"/>
          <w:szCs w:val="24"/>
        </w:rPr>
      </w:pPr>
      <w:r w:rsidRPr="001F4B35">
        <w:rPr>
          <w:rFonts w:ascii="Arial" w:hAnsi="Arial" w:cs="Arial"/>
          <w:i/>
          <w:iCs/>
          <w:sz w:val="24"/>
          <w:szCs w:val="24"/>
        </w:rPr>
        <w:t>There is a judgement to be made by the homeowner and other organising members on whether a formal risk assessment should be undertaken and if it would be helpful in ensuring the safety of participants. The risk assessment need not be onerous.</w:t>
      </w:r>
    </w:p>
    <w:p w14:paraId="3AC28D7A" w14:textId="75BE0102" w:rsidR="004977A6" w:rsidRDefault="004977A6" w:rsidP="002E2C8B">
      <w:pPr>
        <w:pStyle w:val="NoSpacing"/>
        <w:jc w:val="both"/>
        <w:rPr>
          <w:rFonts w:ascii="Arial" w:hAnsi="Arial" w:cs="Arial"/>
          <w:i/>
          <w:iCs/>
          <w:sz w:val="24"/>
          <w:szCs w:val="24"/>
        </w:rPr>
      </w:pPr>
      <w:r w:rsidRPr="001F4B35">
        <w:rPr>
          <w:rFonts w:ascii="Arial" w:hAnsi="Arial" w:cs="Arial"/>
          <w:i/>
          <w:iCs/>
          <w:sz w:val="24"/>
          <w:szCs w:val="24"/>
        </w:rPr>
        <w:t>In making this judgement the homeowner and other organisers will need to consider</w:t>
      </w:r>
      <w:r w:rsidR="00BE33D3" w:rsidRPr="001F4B35">
        <w:rPr>
          <w:rFonts w:ascii="Arial" w:hAnsi="Arial" w:cs="Arial"/>
          <w:i/>
          <w:iCs/>
          <w:sz w:val="24"/>
          <w:szCs w:val="24"/>
        </w:rPr>
        <w:t xml:space="preserve"> hazards and risks as above.</w:t>
      </w:r>
    </w:p>
    <w:p w14:paraId="1539AF8D" w14:textId="77777777" w:rsidR="001F4B35" w:rsidRPr="001F4B35" w:rsidRDefault="001F4B35" w:rsidP="002E2C8B">
      <w:pPr>
        <w:pStyle w:val="NoSpacing"/>
        <w:jc w:val="both"/>
        <w:rPr>
          <w:rFonts w:ascii="Arial" w:hAnsi="Arial" w:cs="Arial"/>
          <w:i/>
          <w:iCs/>
          <w:sz w:val="24"/>
          <w:szCs w:val="24"/>
        </w:rPr>
      </w:pPr>
    </w:p>
    <w:p w14:paraId="2E6FE5B1" w14:textId="3DEB65B1" w:rsidR="0013295A" w:rsidRPr="0013295A" w:rsidRDefault="0013295A" w:rsidP="002E2C8B">
      <w:pPr>
        <w:jc w:val="both"/>
        <w:rPr>
          <w:rFonts w:ascii="Arial" w:hAnsi="Arial" w:cs="Arial"/>
          <w:sz w:val="24"/>
          <w:szCs w:val="24"/>
        </w:rPr>
      </w:pPr>
      <w:r w:rsidRPr="0013295A">
        <w:rPr>
          <w:rFonts w:ascii="Arial" w:hAnsi="Arial" w:cs="Arial"/>
          <w:sz w:val="24"/>
          <w:szCs w:val="24"/>
        </w:rPr>
        <w:t xml:space="preserve">See Appendices </w:t>
      </w:r>
      <w:r>
        <w:rPr>
          <w:rFonts w:ascii="Arial" w:hAnsi="Arial" w:cs="Arial"/>
          <w:sz w:val="24"/>
          <w:szCs w:val="24"/>
        </w:rPr>
        <w:t xml:space="preserve">below </w:t>
      </w:r>
      <w:r w:rsidRPr="0013295A">
        <w:rPr>
          <w:rFonts w:ascii="Arial" w:hAnsi="Arial" w:cs="Arial"/>
          <w:sz w:val="24"/>
          <w:szCs w:val="24"/>
        </w:rPr>
        <w:t>for risk assessment frameworks and examples.</w:t>
      </w:r>
    </w:p>
    <w:p w14:paraId="646D9B63" w14:textId="77777777" w:rsidR="00DD79E8" w:rsidRDefault="00DD79E8" w:rsidP="002E2C8B">
      <w:pPr>
        <w:jc w:val="both"/>
        <w:rPr>
          <w:rFonts w:ascii="Arial" w:hAnsi="Arial" w:cs="Arial"/>
          <w:b/>
          <w:bCs/>
          <w:sz w:val="24"/>
          <w:szCs w:val="24"/>
        </w:rPr>
      </w:pPr>
    </w:p>
    <w:p w14:paraId="04B9DED5" w14:textId="166CBBCE" w:rsidR="00EA7E4C" w:rsidRPr="00EA7E4C" w:rsidRDefault="00EA7E4C" w:rsidP="002E2C8B">
      <w:pPr>
        <w:jc w:val="both"/>
        <w:rPr>
          <w:rFonts w:ascii="Arial" w:hAnsi="Arial" w:cs="Arial"/>
          <w:b/>
          <w:bCs/>
          <w:sz w:val="24"/>
          <w:szCs w:val="24"/>
        </w:rPr>
      </w:pPr>
      <w:r w:rsidRPr="00EA7E4C">
        <w:rPr>
          <w:rFonts w:ascii="Arial" w:hAnsi="Arial" w:cs="Arial"/>
          <w:b/>
          <w:bCs/>
          <w:sz w:val="24"/>
          <w:szCs w:val="24"/>
        </w:rPr>
        <w:t>Policies</w:t>
      </w:r>
    </w:p>
    <w:p w14:paraId="0958BD36" w14:textId="30C15A81" w:rsidR="003A2DA5" w:rsidRPr="00DE7C5B" w:rsidRDefault="004E696B" w:rsidP="002E2C8B">
      <w:pPr>
        <w:jc w:val="both"/>
        <w:rPr>
          <w:rFonts w:ascii="Arial" w:hAnsi="Arial" w:cs="Arial"/>
          <w:sz w:val="24"/>
          <w:szCs w:val="24"/>
        </w:rPr>
      </w:pPr>
      <w:r w:rsidRPr="00DE7C5B">
        <w:rPr>
          <w:rFonts w:ascii="Arial" w:hAnsi="Arial" w:cs="Arial"/>
          <w:sz w:val="24"/>
          <w:szCs w:val="24"/>
        </w:rPr>
        <w:t>To help with this, Teams GB has a series of policies, which are available on the GB website.</w:t>
      </w:r>
      <w:r w:rsidR="003A2DA5" w:rsidRPr="00DE7C5B">
        <w:rPr>
          <w:rFonts w:ascii="Arial" w:hAnsi="Arial" w:cs="Arial"/>
          <w:sz w:val="24"/>
          <w:szCs w:val="24"/>
        </w:rPr>
        <w:t xml:space="preserve"> </w:t>
      </w:r>
      <w:hyperlink r:id="rId7" w:history="1">
        <w:r w:rsidR="003A2DA5" w:rsidRPr="00DE7C5B">
          <w:rPr>
            <w:rStyle w:val="Hyperlink"/>
            <w:rFonts w:ascii="Arial" w:hAnsi="Arial" w:cs="Arial"/>
            <w:sz w:val="24"/>
            <w:szCs w:val="24"/>
          </w:rPr>
          <w:t>Teams GB | Documents</w:t>
        </w:r>
      </w:hyperlink>
    </w:p>
    <w:p w14:paraId="0F51C100" w14:textId="1E7DA5BF" w:rsidR="003A2DA5" w:rsidRPr="00DE7C5B" w:rsidRDefault="003A2DA5" w:rsidP="002E2C8B">
      <w:pPr>
        <w:jc w:val="both"/>
        <w:rPr>
          <w:rFonts w:ascii="Arial" w:hAnsi="Arial" w:cs="Arial"/>
          <w:sz w:val="24"/>
          <w:szCs w:val="24"/>
        </w:rPr>
      </w:pPr>
      <w:r w:rsidRPr="00DE7C5B">
        <w:rPr>
          <w:rFonts w:ascii="Arial" w:hAnsi="Arial" w:cs="Arial"/>
          <w:sz w:val="24"/>
          <w:szCs w:val="24"/>
        </w:rPr>
        <w:t>Key policies</w:t>
      </w:r>
      <w:r w:rsidR="00F12D15" w:rsidRPr="00DE7C5B">
        <w:rPr>
          <w:rFonts w:ascii="Arial" w:hAnsi="Arial" w:cs="Arial"/>
          <w:sz w:val="24"/>
          <w:szCs w:val="24"/>
        </w:rPr>
        <w:t xml:space="preserve"> </w:t>
      </w:r>
      <w:r w:rsidRPr="00DE7C5B">
        <w:rPr>
          <w:rFonts w:ascii="Arial" w:hAnsi="Arial" w:cs="Arial"/>
          <w:sz w:val="24"/>
          <w:szCs w:val="24"/>
        </w:rPr>
        <w:t>for those organising events</w:t>
      </w:r>
      <w:r w:rsidR="00F12D15" w:rsidRPr="00DE7C5B">
        <w:rPr>
          <w:rFonts w:ascii="Arial" w:hAnsi="Arial" w:cs="Arial"/>
          <w:sz w:val="24"/>
          <w:szCs w:val="24"/>
        </w:rPr>
        <w:t>,</w:t>
      </w:r>
      <w:r w:rsidRPr="00DE7C5B">
        <w:rPr>
          <w:rFonts w:ascii="Arial" w:hAnsi="Arial" w:cs="Arial"/>
          <w:sz w:val="24"/>
          <w:szCs w:val="24"/>
        </w:rPr>
        <w:t xml:space="preserve"> from the point of view of the insurer are</w:t>
      </w:r>
    </w:p>
    <w:p w14:paraId="7795344D" w14:textId="0D6BB8B1" w:rsidR="003A2DA5" w:rsidRPr="00DE7C5B" w:rsidRDefault="004E696B" w:rsidP="002E2C8B">
      <w:pPr>
        <w:pStyle w:val="ListParagraph"/>
        <w:numPr>
          <w:ilvl w:val="0"/>
          <w:numId w:val="2"/>
        </w:numPr>
        <w:jc w:val="both"/>
        <w:rPr>
          <w:rFonts w:ascii="Arial" w:hAnsi="Arial" w:cs="Arial"/>
          <w:b/>
          <w:bCs/>
          <w:sz w:val="24"/>
          <w:szCs w:val="24"/>
        </w:rPr>
      </w:pPr>
      <w:r w:rsidRPr="00DE7C5B">
        <w:rPr>
          <w:rFonts w:ascii="Arial" w:hAnsi="Arial" w:cs="Arial"/>
          <w:b/>
          <w:bCs/>
          <w:sz w:val="24"/>
          <w:szCs w:val="24"/>
        </w:rPr>
        <w:t>Risk Management</w:t>
      </w:r>
    </w:p>
    <w:p w14:paraId="61358494" w14:textId="77777777" w:rsidR="003A2DA5" w:rsidRPr="00DE7C5B" w:rsidRDefault="004E696B" w:rsidP="002E2C8B">
      <w:pPr>
        <w:pStyle w:val="ListParagraph"/>
        <w:numPr>
          <w:ilvl w:val="0"/>
          <w:numId w:val="2"/>
        </w:numPr>
        <w:jc w:val="both"/>
        <w:rPr>
          <w:rFonts w:ascii="Arial" w:hAnsi="Arial" w:cs="Arial"/>
          <w:b/>
          <w:bCs/>
          <w:sz w:val="24"/>
          <w:szCs w:val="24"/>
        </w:rPr>
      </w:pPr>
      <w:r w:rsidRPr="00DE7C5B">
        <w:rPr>
          <w:rFonts w:ascii="Arial" w:hAnsi="Arial" w:cs="Arial"/>
          <w:b/>
          <w:bCs/>
          <w:sz w:val="24"/>
          <w:szCs w:val="24"/>
        </w:rPr>
        <w:t>Health and Safety</w:t>
      </w:r>
    </w:p>
    <w:p w14:paraId="24E3FE57" w14:textId="77777777" w:rsidR="003A2DA5" w:rsidRPr="00DE7C5B" w:rsidRDefault="004E696B" w:rsidP="002E2C8B">
      <w:pPr>
        <w:pStyle w:val="ListParagraph"/>
        <w:numPr>
          <w:ilvl w:val="0"/>
          <w:numId w:val="2"/>
        </w:numPr>
        <w:jc w:val="both"/>
        <w:rPr>
          <w:rFonts w:ascii="Arial" w:hAnsi="Arial" w:cs="Arial"/>
          <w:b/>
          <w:bCs/>
          <w:sz w:val="24"/>
          <w:szCs w:val="24"/>
        </w:rPr>
      </w:pPr>
      <w:r w:rsidRPr="00DE7C5B">
        <w:rPr>
          <w:rFonts w:ascii="Arial" w:hAnsi="Arial" w:cs="Arial"/>
          <w:b/>
          <w:bCs/>
          <w:sz w:val="24"/>
          <w:szCs w:val="24"/>
        </w:rPr>
        <w:t>Data Protection</w:t>
      </w:r>
    </w:p>
    <w:p w14:paraId="2D21C042" w14:textId="77777777" w:rsidR="00F12D15" w:rsidRPr="00DE7C5B" w:rsidRDefault="004E696B" w:rsidP="002E2C8B">
      <w:pPr>
        <w:pStyle w:val="ListParagraph"/>
        <w:numPr>
          <w:ilvl w:val="0"/>
          <w:numId w:val="2"/>
        </w:numPr>
        <w:jc w:val="both"/>
        <w:rPr>
          <w:rFonts w:ascii="Arial" w:hAnsi="Arial" w:cs="Arial"/>
          <w:b/>
          <w:bCs/>
          <w:sz w:val="24"/>
          <w:szCs w:val="24"/>
        </w:rPr>
      </w:pPr>
      <w:r w:rsidRPr="00DE7C5B">
        <w:rPr>
          <w:rFonts w:ascii="Arial" w:hAnsi="Arial" w:cs="Arial"/>
          <w:b/>
          <w:bCs/>
          <w:sz w:val="24"/>
          <w:szCs w:val="24"/>
        </w:rPr>
        <w:t>Safeguarding</w:t>
      </w:r>
    </w:p>
    <w:p w14:paraId="3437AAA4" w14:textId="28A4A262" w:rsidR="004E696B" w:rsidRPr="00F4131D" w:rsidRDefault="00DE7C5B" w:rsidP="002E2C8B">
      <w:pPr>
        <w:jc w:val="both"/>
        <w:rPr>
          <w:rFonts w:ascii="Arial" w:hAnsi="Arial" w:cs="Arial"/>
          <w:sz w:val="24"/>
          <w:szCs w:val="24"/>
        </w:rPr>
      </w:pPr>
      <w:r w:rsidRPr="00F4131D">
        <w:rPr>
          <w:rFonts w:ascii="Arial" w:hAnsi="Arial" w:cs="Arial"/>
          <w:sz w:val="24"/>
          <w:szCs w:val="24"/>
        </w:rPr>
        <w:t>In order to keep participants safe, meet the requirements of our insurance, and to safeguard the reputation of the movement it is important that organisers follow these policies along with</w:t>
      </w:r>
      <w:r w:rsidR="00F12D15" w:rsidRPr="00F4131D">
        <w:rPr>
          <w:rFonts w:ascii="Arial" w:hAnsi="Arial" w:cs="Arial"/>
          <w:sz w:val="24"/>
          <w:szCs w:val="24"/>
        </w:rPr>
        <w:t xml:space="preserve"> our</w:t>
      </w:r>
      <w:r w:rsidR="004E696B" w:rsidRPr="00F4131D">
        <w:rPr>
          <w:rFonts w:ascii="Arial" w:hAnsi="Arial" w:cs="Arial"/>
          <w:sz w:val="24"/>
          <w:szCs w:val="24"/>
        </w:rPr>
        <w:t xml:space="preserve"> </w:t>
      </w:r>
      <w:r w:rsidR="004E696B" w:rsidRPr="00F4131D">
        <w:rPr>
          <w:rFonts w:ascii="Arial" w:hAnsi="Arial" w:cs="Arial"/>
          <w:b/>
          <w:bCs/>
          <w:sz w:val="24"/>
          <w:szCs w:val="24"/>
        </w:rPr>
        <w:t>Environmental and Inclusion Policies</w:t>
      </w:r>
      <w:r w:rsidR="004E696B" w:rsidRPr="00F4131D">
        <w:rPr>
          <w:rFonts w:ascii="Arial" w:hAnsi="Arial" w:cs="Arial"/>
          <w:sz w:val="24"/>
          <w:szCs w:val="24"/>
        </w:rPr>
        <w:t>.</w:t>
      </w:r>
      <w:r w:rsidRPr="00F4131D">
        <w:rPr>
          <w:rFonts w:ascii="Arial" w:hAnsi="Arial" w:cs="Arial"/>
          <w:sz w:val="24"/>
          <w:szCs w:val="24"/>
        </w:rPr>
        <w:t xml:space="preserve"> </w:t>
      </w:r>
      <w:r w:rsidR="004E696B" w:rsidRPr="00F4131D">
        <w:rPr>
          <w:rFonts w:ascii="Arial" w:hAnsi="Arial" w:cs="Arial"/>
          <w:sz w:val="24"/>
          <w:szCs w:val="24"/>
        </w:rPr>
        <w:t>The policies are kept under review so it is important to ensure that you have read the latest version.</w:t>
      </w:r>
    </w:p>
    <w:p w14:paraId="78BCCE56" w14:textId="745D77C4" w:rsidR="005E60AB" w:rsidRDefault="004E696B" w:rsidP="002E2C8B">
      <w:pPr>
        <w:jc w:val="both"/>
        <w:rPr>
          <w:rFonts w:ascii="Arial" w:hAnsi="Arial" w:cs="Arial"/>
          <w:sz w:val="24"/>
          <w:szCs w:val="24"/>
        </w:rPr>
      </w:pPr>
      <w:r w:rsidRPr="00F36F23">
        <w:rPr>
          <w:rFonts w:ascii="Arial" w:hAnsi="Arial" w:cs="Arial"/>
          <w:sz w:val="24"/>
          <w:szCs w:val="24"/>
        </w:rPr>
        <w:t>The venue that you are using may have its own policies</w:t>
      </w:r>
      <w:r w:rsidRPr="005E60AB">
        <w:rPr>
          <w:rFonts w:ascii="Arial" w:hAnsi="Arial" w:cs="Arial"/>
          <w:sz w:val="24"/>
          <w:szCs w:val="24"/>
        </w:rPr>
        <w:t>, which may be incorporated in the conditions for hire. In agreeing to use the venue, you are agreeing to observe these.</w:t>
      </w:r>
      <w:r w:rsidR="00F36F23" w:rsidRPr="005E60AB">
        <w:rPr>
          <w:rFonts w:ascii="Arial" w:hAnsi="Arial" w:cs="Arial"/>
          <w:sz w:val="24"/>
          <w:szCs w:val="24"/>
        </w:rPr>
        <w:t xml:space="preserve"> </w:t>
      </w:r>
      <w:r w:rsidRPr="005E60AB">
        <w:rPr>
          <w:rFonts w:ascii="Arial" w:hAnsi="Arial" w:cs="Arial"/>
          <w:sz w:val="24"/>
          <w:szCs w:val="24"/>
        </w:rPr>
        <w:t xml:space="preserve">If they are different to Teams policies, you need to make sure that you are meeting both. This may mean taking precautions that would not be needed under either policy on its own. If the venue has its own risk </w:t>
      </w:r>
      <w:r w:rsidRPr="00DC671F">
        <w:rPr>
          <w:rFonts w:ascii="Arial" w:hAnsi="Arial" w:cs="Arial"/>
          <w:sz w:val="24"/>
          <w:szCs w:val="24"/>
        </w:rPr>
        <w:t xml:space="preserve">assessment this will be </w:t>
      </w:r>
      <w:r w:rsidRPr="00F4131D">
        <w:rPr>
          <w:rFonts w:ascii="Arial" w:hAnsi="Arial" w:cs="Arial"/>
          <w:sz w:val="24"/>
          <w:szCs w:val="24"/>
        </w:rPr>
        <w:t>useful</w:t>
      </w:r>
      <w:r w:rsidR="0013295A" w:rsidRPr="00F4131D">
        <w:rPr>
          <w:rFonts w:ascii="Arial" w:hAnsi="Arial" w:cs="Arial"/>
          <w:sz w:val="24"/>
          <w:szCs w:val="24"/>
        </w:rPr>
        <w:t xml:space="preserve"> as a starting point for your own.</w:t>
      </w:r>
    </w:p>
    <w:p w14:paraId="40C896A9" w14:textId="6A489FFE" w:rsidR="00B21A58" w:rsidRDefault="00B21A58" w:rsidP="002E2C8B">
      <w:pPr>
        <w:jc w:val="both"/>
        <w:rPr>
          <w:rFonts w:ascii="Arial" w:hAnsi="Arial" w:cs="Arial"/>
          <w:sz w:val="24"/>
          <w:szCs w:val="24"/>
        </w:rPr>
      </w:pPr>
    </w:p>
    <w:p w14:paraId="7F2EC1DD" w14:textId="3FD03F62" w:rsidR="00B21A58" w:rsidRDefault="00B21A58" w:rsidP="002E2C8B">
      <w:pPr>
        <w:jc w:val="both"/>
        <w:rPr>
          <w:rFonts w:ascii="Arial" w:hAnsi="Arial" w:cs="Arial"/>
          <w:sz w:val="24"/>
          <w:szCs w:val="24"/>
        </w:rPr>
      </w:pPr>
    </w:p>
    <w:p w14:paraId="331C756F" w14:textId="5C3F073B" w:rsidR="00B21A58" w:rsidRPr="00F4131D" w:rsidRDefault="00B21A58" w:rsidP="002E2C8B">
      <w:pPr>
        <w:jc w:val="both"/>
        <w:rPr>
          <w:rFonts w:ascii="Arial" w:hAnsi="Arial" w:cs="Arial"/>
          <w:sz w:val="24"/>
          <w:szCs w:val="24"/>
        </w:rPr>
      </w:pPr>
    </w:p>
    <w:p w14:paraId="7AAF16A2" w14:textId="77777777" w:rsidR="00DD79E8" w:rsidRDefault="00DD79E8">
      <w:pPr>
        <w:spacing w:after="200" w:line="276" w:lineRule="auto"/>
      </w:pPr>
      <w:r>
        <w:br w:type="page"/>
      </w:r>
    </w:p>
    <w:p w14:paraId="61165F82" w14:textId="77777777" w:rsidR="00DD79E8" w:rsidRDefault="00DD79E8" w:rsidP="004E696B">
      <w:pPr>
        <w:rPr>
          <w:rFonts w:ascii="Arial" w:hAnsi="Arial" w:cs="Arial"/>
          <w:b/>
          <w:bCs/>
        </w:rPr>
      </w:pPr>
    </w:p>
    <w:p w14:paraId="7277784E" w14:textId="0166D56D" w:rsidR="004E696B" w:rsidRPr="00D96CCE" w:rsidRDefault="00942962" w:rsidP="004E696B">
      <w:pPr>
        <w:rPr>
          <w:rFonts w:ascii="Arial" w:hAnsi="Arial" w:cs="Arial"/>
          <w:b/>
          <w:bCs/>
        </w:rPr>
      </w:pPr>
      <w:r w:rsidRPr="00D96CCE">
        <w:rPr>
          <w:rFonts w:ascii="Arial" w:hAnsi="Arial" w:cs="Arial"/>
          <w:b/>
          <w:bCs/>
        </w:rPr>
        <w:t xml:space="preserve">Appendix </w:t>
      </w:r>
      <w:r w:rsidR="00D96CCE">
        <w:rPr>
          <w:rFonts w:ascii="Arial" w:hAnsi="Arial" w:cs="Arial"/>
          <w:b/>
          <w:bCs/>
        </w:rPr>
        <w:t>1</w:t>
      </w:r>
    </w:p>
    <w:p w14:paraId="54F50DCA" w14:textId="74DEE486" w:rsidR="00942962" w:rsidRDefault="00942962" w:rsidP="00942962">
      <w:r w:rsidRPr="00FE4419">
        <w:rPr>
          <w:b/>
          <w:bCs/>
          <w:sz w:val="28"/>
          <w:szCs w:val="28"/>
        </w:rPr>
        <w:t>Model Risk Assessment</w:t>
      </w:r>
      <w:r>
        <w:rPr>
          <w:b/>
          <w:bCs/>
          <w:sz w:val="28"/>
          <w:szCs w:val="28"/>
        </w:rPr>
        <w:t xml:space="preserve"> Template</w:t>
      </w:r>
      <w:r w:rsidR="00D96CCE">
        <w:rPr>
          <w:b/>
          <w:bCs/>
          <w:sz w:val="28"/>
          <w:szCs w:val="28"/>
        </w:rPr>
        <w:t xml:space="preserve">: </w:t>
      </w:r>
      <w:r>
        <w:t>The following would provide a template for recording risks and their management for TeamsGB events.</w:t>
      </w:r>
    </w:p>
    <w:tbl>
      <w:tblPr>
        <w:tblStyle w:val="TableGrid"/>
        <w:tblW w:w="0" w:type="auto"/>
        <w:tblLook w:val="04A0" w:firstRow="1" w:lastRow="0" w:firstColumn="1" w:lastColumn="0" w:noHBand="0" w:noVBand="1"/>
      </w:tblPr>
      <w:tblGrid>
        <w:gridCol w:w="4649"/>
        <w:gridCol w:w="4649"/>
        <w:gridCol w:w="4650"/>
      </w:tblGrid>
      <w:tr w:rsidR="00AB3EC4" w14:paraId="1AAAF52C" w14:textId="77777777" w:rsidTr="000B143D">
        <w:tc>
          <w:tcPr>
            <w:tcW w:w="4649" w:type="dxa"/>
          </w:tcPr>
          <w:p w14:paraId="68EC9A8B" w14:textId="77777777" w:rsidR="00AB3EC4" w:rsidRDefault="00AB3EC4" w:rsidP="000B143D">
            <w:r>
              <w:t>Event Name</w:t>
            </w:r>
          </w:p>
          <w:p w14:paraId="57F1C6B2" w14:textId="77777777" w:rsidR="00AB3EC4" w:rsidRDefault="00AB3EC4" w:rsidP="000B143D"/>
        </w:tc>
        <w:tc>
          <w:tcPr>
            <w:tcW w:w="4649" w:type="dxa"/>
          </w:tcPr>
          <w:p w14:paraId="716092B2" w14:textId="77777777" w:rsidR="00AB3EC4" w:rsidRDefault="00AB3EC4" w:rsidP="000B143D">
            <w:r>
              <w:t>Venue</w:t>
            </w:r>
          </w:p>
        </w:tc>
        <w:tc>
          <w:tcPr>
            <w:tcW w:w="4650" w:type="dxa"/>
          </w:tcPr>
          <w:p w14:paraId="20E8B66B" w14:textId="77777777" w:rsidR="00AB3EC4" w:rsidRDefault="00AB3EC4" w:rsidP="000B143D">
            <w:r>
              <w:t>Date</w:t>
            </w:r>
          </w:p>
        </w:tc>
      </w:tr>
      <w:tr w:rsidR="00C75D91" w14:paraId="5F1FB159" w14:textId="77777777" w:rsidTr="000B143D">
        <w:tc>
          <w:tcPr>
            <w:tcW w:w="4649" w:type="dxa"/>
          </w:tcPr>
          <w:p w14:paraId="645A7C4A" w14:textId="77777777" w:rsidR="00C75D91" w:rsidRDefault="00C75D91" w:rsidP="00891873"/>
        </w:tc>
        <w:tc>
          <w:tcPr>
            <w:tcW w:w="4649" w:type="dxa"/>
          </w:tcPr>
          <w:p w14:paraId="33A9D0B1" w14:textId="72A73DAD" w:rsidR="00C75D91" w:rsidRDefault="00891873" w:rsidP="00C75D91">
            <w:r>
              <w:t xml:space="preserve">RA Approved by </w:t>
            </w:r>
            <w:r w:rsidR="00C75D91">
              <w:t>Animating Team Members</w:t>
            </w:r>
          </w:p>
          <w:p w14:paraId="73651528" w14:textId="77777777" w:rsidR="00C75D91" w:rsidRDefault="00C75D91" w:rsidP="00C75D91"/>
          <w:p w14:paraId="7E5F0929" w14:textId="77777777" w:rsidR="00C75D91" w:rsidRDefault="00C75D91" w:rsidP="000B143D"/>
        </w:tc>
        <w:tc>
          <w:tcPr>
            <w:tcW w:w="4650" w:type="dxa"/>
          </w:tcPr>
          <w:p w14:paraId="133129BE" w14:textId="77777777" w:rsidR="00C75D91" w:rsidRDefault="00C75D91" w:rsidP="00C75D91">
            <w:r>
              <w:t xml:space="preserve">Approved Date </w:t>
            </w:r>
          </w:p>
          <w:p w14:paraId="1EEF586B" w14:textId="77777777" w:rsidR="00C75D91" w:rsidRDefault="00C75D91" w:rsidP="000B143D"/>
        </w:tc>
      </w:tr>
    </w:tbl>
    <w:p w14:paraId="7F7A60F7" w14:textId="77777777" w:rsidR="00F4131D" w:rsidRDefault="00F4131D" w:rsidP="00942962"/>
    <w:p w14:paraId="48E3E435" w14:textId="789ECF0F" w:rsidR="00942962" w:rsidRPr="00F4131D" w:rsidRDefault="00C9303D" w:rsidP="00942962">
      <w:r w:rsidRPr="00F4131D">
        <w:t>To be retained by person responsible for event until……</w:t>
      </w:r>
      <w:r w:rsidR="00AB3EC4" w:rsidRPr="00F4131D">
        <w:t>………</w:t>
      </w:r>
      <w:r w:rsidRPr="00F4131D">
        <w:t>…</w:t>
      </w:r>
      <w:r w:rsidR="00F4131D" w:rsidRPr="00F4131D">
        <w:t xml:space="preserve"> (5 Years)</w:t>
      </w:r>
    </w:p>
    <w:tbl>
      <w:tblPr>
        <w:tblStyle w:val="TableGrid"/>
        <w:tblW w:w="13948" w:type="dxa"/>
        <w:tblLook w:val="04A0" w:firstRow="1" w:lastRow="0" w:firstColumn="1" w:lastColumn="0" w:noHBand="0" w:noVBand="1"/>
      </w:tblPr>
      <w:tblGrid>
        <w:gridCol w:w="549"/>
        <w:gridCol w:w="4085"/>
        <w:gridCol w:w="763"/>
        <w:gridCol w:w="6222"/>
        <w:gridCol w:w="2329"/>
      </w:tblGrid>
      <w:tr w:rsidR="00C9303D" w14:paraId="21065462" w14:textId="77777777" w:rsidTr="00AB3EC4">
        <w:tc>
          <w:tcPr>
            <w:tcW w:w="549" w:type="dxa"/>
          </w:tcPr>
          <w:p w14:paraId="7252AEBE" w14:textId="77777777" w:rsidR="00C9303D" w:rsidRDefault="00C9303D" w:rsidP="00B96765"/>
        </w:tc>
        <w:tc>
          <w:tcPr>
            <w:tcW w:w="4085" w:type="dxa"/>
          </w:tcPr>
          <w:p w14:paraId="6906A0C3" w14:textId="77777777" w:rsidR="00C9303D" w:rsidRDefault="00C9303D" w:rsidP="00B96765">
            <w:r>
              <w:t>Description of Risk</w:t>
            </w:r>
            <w:r>
              <w:br/>
            </w:r>
            <w:r w:rsidRPr="00A17150">
              <w:rPr>
                <w:sz w:val="18"/>
                <w:szCs w:val="18"/>
              </w:rPr>
              <w:t xml:space="preserve">What is possible danger, Who could be harmed, </w:t>
            </w:r>
            <w:r>
              <w:rPr>
                <w:sz w:val="18"/>
                <w:szCs w:val="18"/>
              </w:rPr>
              <w:t>W</w:t>
            </w:r>
            <w:r w:rsidRPr="00A17150">
              <w:rPr>
                <w:sz w:val="18"/>
                <w:szCs w:val="18"/>
              </w:rPr>
              <w:t>hat harm</w:t>
            </w:r>
          </w:p>
        </w:tc>
        <w:tc>
          <w:tcPr>
            <w:tcW w:w="763" w:type="dxa"/>
          </w:tcPr>
          <w:p w14:paraId="64A3D20D" w14:textId="63AAD8DF" w:rsidR="00C9303D" w:rsidRDefault="00C9303D" w:rsidP="00B96765">
            <w:r>
              <w:t>Risk Level</w:t>
            </w:r>
          </w:p>
        </w:tc>
        <w:tc>
          <w:tcPr>
            <w:tcW w:w="6222" w:type="dxa"/>
          </w:tcPr>
          <w:p w14:paraId="3E524EDA" w14:textId="4EA680B0" w:rsidR="00C9303D" w:rsidRDefault="00C9303D" w:rsidP="00B96765">
            <w:r>
              <w:t>Management of Risk</w:t>
            </w:r>
            <w:r>
              <w:br/>
            </w:r>
            <w:r w:rsidRPr="00CB23B3">
              <w:rPr>
                <w:sz w:val="18"/>
                <w:szCs w:val="18"/>
              </w:rPr>
              <w:t>How could we control this risk or sufficiently mitigate the danger</w:t>
            </w:r>
          </w:p>
        </w:tc>
        <w:tc>
          <w:tcPr>
            <w:tcW w:w="2329" w:type="dxa"/>
          </w:tcPr>
          <w:p w14:paraId="76A7DE41" w14:textId="77777777" w:rsidR="00C9303D" w:rsidRDefault="00C9303D" w:rsidP="00B96765">
            <w:r>
              <w:t>Who is</w:t>
            </w:r>
            <w:r>
              <w:br/>
              <w:t>responsible</w:t>
            </w:r>
          </w:p>
        </w:tc>
      </w:tr>
      <w:tr w:rsidR="00C9303D" w14:paraId="4EF8DA22" w14:textId="77777777" w:rsidTr="00AB3EC4">
        <w:tc>
          <w:tcPr>
            <w:tcW w:w="549" w:type="dxa"/>
          </w:tcPr>
          <w:p w14:paraId="0ADFF551" w14:textId="77777777" w:rsidR="00C9303D" w:rsidRDefault="00C9303D" w:rsidP="00B96765">
            <w:r>
              <w:t>1</w:t>
            </w:r>
          </w:p>
        </w:tc>
        <w:tc>
          <w:tcPr>
            <w:tcW w:w="4085" w:type="dxa"/>
          </w:tcPr>
          <w:p w14:paraId="4CD2E35D" w14:textId="77777777" w:rsidR="00C9303D" w:rsidRDefault="00C9303D" w:rsidP="00B96765"/>
        </w:tc>
        <w:tc>
          <w:tcPr>
            <w:tcW w:w="763" w:type="dxa"/>
          </w:tcPr>
          <w:p w14:paraId="4BD825E8" w14:textId="77777777" w:rsidR="00C9303D" w:rsidRDefault="00C9303D" w:rsidP="00B96765"/>
        </w:tc>
        <w:tc>
          <w:tcPr>
            <w:tcW w:w="6222" w:type="dxa"/>
          </w:tcPr>
          <w:p w14:paraId="516956CD" w14:textId="7BBE3A86" w:rsidR="00C9303D" w:rsidRDefault="00C9303D" w:rsidP="00B96765"/>
        </w:tc>
        <w:tc>
          <w:tcPr>
            <w:tcW w:w="2329" w:type="dxa"/>
          </w:tcPr>
          <w:p w14:paraId="5133E584" w14:textId="77777777" w:rsidR="00C9303D" w:rsidRDefault="00C9303D" w:rsidP="00B96765"/>
        </w:tc>
      </w:tr>
      <w:tr w:rsidR="00C9303D" w14:paraId="3CA98B83" w14:textId="77777777" w:rsidTr="00AB3EC4">
        <w:tc>
          <w:tcPr>
            <w:tcW w:w="549" w:type="dxa"/>
          </w:tcPr>
          <w:p w14:paraId="3BD53ABF" w14:textId="77777777" w:rsidR="00C9303D" w:rsidRDefault="00C9303D" w:rsidP="00B96765">
            <w:r>
              <w:t>2</w:t>
            </w:r>
          </w:p>
        </w:tc>
        <w:tc>
          <w:tcPr>
            <w:tcW w:w="4085" w:type="dxa"/>
          </w:tcPr>
          <w:p w14:paraId="7E3B768B" w14:textId="77777777" w:rsidR="00C9303D" w:rsidRDefault="00C9303D" w:rsidP="00B96765"/>
        </w:tc>
        <w:tc>
          <w:tcPr>
            <w:tcW w:w="763" w:type="dxa"/>
          </w:tcPr>
          <w:p w14:paraId="4A504D7B" w14:textId="77777777" w:rsidR="00C9303D" w:rsidRDefault="00C9303D" w:rsidP="00B96765"/>
        </w:tc>
        <w:tc>
          <w:tcPr>
            <w:tcW w:w="6222" w:type="dxa"/>
          </w:tcPr>
          <w:p w14:paraId="4A3FA570" w14:textId="3E331F9B" w:rsidR="00C9303D" w:rsidRDefault="00C9303D" w:rsidP="00B96765"/>
        </w:tc>
        <w:tc>
          <w:tcPr>
            <w:tcW w:w="2329" w:type="dxa"/>
          </w:tcPr>
          <w:p w14:paraId="06BA85BE" w14:textId="77777777" w:rsidR="00C9303D" w:rsidRDefault="00C9303D" w:rsidP="00B96765"/>
        </w:tc>
      </w:tr>
      <w:tr w:rsidR="00C9303D" w14:paraId="2E220403" w14:textId="77777777" w:rsidTr="00AB3EC4">
        <w:tc>
          <w:tcPr>
            <w:tcW w:w="549" w:type="dxa"/>
          </w:tcPr>
          <w:p w14:paraId="4F59F0FD" w14:textId="77777777" w:rsidR="00C9303D" w:rsidRDefault="00C9303D" w:rsidP="00B96765">
            <w:r>
              <w:t>3</w:t>
            </w:r>
          </w:p>
        </w:tc>
        <w:tc>
          <w:tcPr>
            <w:tcW w:w="4085" w:type="dxa"/>
          </w:tcPr>
          <w:p w14:paraId="487EEFED" w14:textId="77777777" w:rsidR="00C9303D" w:rsidRDefault="00C9303D" w:rsidP="00B96765"/>
        </w:tc>
        <w:tc>
          <w:tcPr>
            <w:tcW w:w="763" w:type="dxa"/>
          </w:tcPr>
          <w:p w14:paraId="311EABD1" w14:textId="77777777" w:rsidR="00C9303D" w:rsidRDefault="00C9303D" w:rsidP="00B96765"/>
        </w:tc>
        <w:tc>
          <w:tcPr>
            <w:tcW w:w="6222" w:type="dxa"/>
          </w:tcPr>
          <w:p w14:paraId="48C74504" w14:textId="05B94F2A" w:rsidR="00C9303D" w:rsidRDefault="00C9303D" w:rsidP="00B96765"/>
        </w:tc>
        <w:tc>
          <w:tcPr>
            <w:tcW w:w="2329" w:type="dxa"/>
          </w:tcPr>
          <w:p w14:paraId="1FAF9634" w14:textId="77777777" w:rsidR="00C9303D" w:rsidRDefault="00C9303D" w:rsidP="00B96765"/>
        </w:tc>
      </w:tr>
    </w:tbl>
    <w:p w14:paraId="36054987" w14:textId="6C8B894D" w:rsidR="00942962" w:rsidRPr="00DD79E8" w:rsidRDefault="00942962" w:rsidP="00942962">
      <w:r>
        <w:t xml:space="preserve">Circulated to all event </w:t>
      </w:r>
      <w:r w:rsidR="00DD79E8">
        <w:t xml:space="preserve">helpers and </w:t>
      </w:r>
      <w:r w:rsidRPr="00DD79E8">
        <w:t>assistants</w:t>
      </w:r>
    </w:p>
    <w:p w14:paraId="08116E34" w14:textId="5075F5FA" w:rsidR="00D96CCE" w:rsidRDefault="00D96CCE">
      <w:pPr>
        <w:spacing w:after="200" w:line="276" w:lineRule="auto"/>
      </w:pPr>
      <w:r>
        <w:br w:type="page"/>
      </w:r>
    </w:p>
    <w:p w14:paraId="586A587A" w14:textId="438B1187" w:rsidR="00942962" w:rsidRPr="00810162" w:rsidRDefault="00D96CCE" w:rsidP="004E696B">
      <w:pPr>
        <w:rPr>
          <w:rFonts w:ascii="Arial" w:hAnsi="Arial" w:cs="Arial"/>
          <w:b/>
          <w:bCs/>
          <w:sz w:val="24"/>
          <w:szCs w:val="24"/>
        </w:rPr>
      </w:pPr>
      <w:r w:rsidRPr="00810162">
        <w:rPr>
          <w:rFonts w:ascii="Arial" w:hAnsi="Arial" w:cs="Arial"/>
          <w:b/>
          <w:bCs/>
          <w:sz w:val="24"/>
          <w:szCs w:val="24"/>
        </w:rPr>
        <w:lastRenderedPageBreak/>
        <w:t>Appendix 2</w:t>
      </w:r>
    </w:p>
    <w:p w14:paraId="492C452E" w14:textId="3E3E7A6B" w:rsidR="00D96CCE" w:rsidRPr="00810162" w:rsidRDefault="00594727" w:rsidP="004E696B">
      <w:pPr>
        <w:rPr>
          <w:rFonts w:ascii="Arial" w:hAnsi="Arial" w:cs="Arial"/>
          <w:b/>
          <w:bCs/>
          <w:sz w:val="24"/>
          <w:szCs w:val="24"/>
        </w:rPr>
      </w:pPr>
      <w:r w:rsidRPr="00810162">
        <w:rPr>
          <w:rFonts w:ascii="Arial" w:hAnsi="Arial" w:cs="Arial"/>
          <w:b/>
          <w:bCs/>
          <w:sz w:val="24"/>
          <w:szCs w:val="24"/>
        </w:rPr>
        <w:t>Example</w:t>
      </w:r>
      <w:r w:rsidR="00D96CCE" w:rsidRPr="00810162">
        <w:rPr>
          <w:rFonts w:ascii="Arial" w:hAnsi="Arial" w:cs="Arial"/>
          <w:b/>
          <w:bCs/>
          <w:sz w:val="24"/>
          <w:szCs w:val="24"/>
        </w:rPr>
        <w:t xml:space="preserve"> Risk Assessment</w:t>
      </w:r>
    </w:p>
    <w:tbl>
      <w:tblPr>
        <w:tblStyle w:val="TableGrid"/>
        <w:tblW w:w="0" w:type="auto"/>
        <w:tblLook w:val="04A0" w:firstRow="1" w:lastRow="0" w:firstColumn="1" w:lastColumn="0" w:noHBand="0" w:noVBand="1"/>
      </w:tblPr>
      <w:tblGrid>
        <w:gridCol w:w="4815"/>
        <w:gridCol w:w="4483"/>
        <w:gridCol w:w="4650"/>
      </w:tblGrid>
      <w:tr w:rsidR="00594727" w14:paraId="3A41E825" w14:textId="77777777" w:rsidTr="007D4E57">
        <w:tc>
          <w:tcPr>
            <w:tcW w:w="4815" w:type="dxa"/>
          </w:tcPr>
          <w:p w14:paraId="1FC98C84" w14:textId="77777777" w:rsidR="00594727" w:rsidRPr="00F72243" w:rsidRDefault="00594727" w:rsidP="000B143D">
            <w:pPr>
              <w:rPr>
                <w:b/>
                <w:bCs/>
              </w:rPr>
            </w:pPr>
            <w:r w:rsidRPr="00F72243">
              <w:rPr>
                <w:b/>
                <w:bCs/>
              </w:rPr>
              <w:t>Event Name</w:t>
            </w:r>
          </w:p>
          <w:p w14:paraId="122077BA" w14:textId="11199639" w:rsidR="00594727" w:rsidRPr="00810162" w:rsidRDefault="00594727" w:rsidP="000B143D">
            <w:pPr>
              <w:rPr>
                <w:rFonts w:ascii="Arial" w:hAnsi="Arial" w:cs="Arial"/>
                <w:i/>
                <w:iCs/>
                <w:sz w:val="20"/>
                <w:szCs w:val="20"/>
              </w:rPr>
            </w:pPr>
            <w:r w:rsidRPr="00810162">
              <w:rPr>
                <w:rFonts w:ascii="Arial" w:hAnsi="Arial" w:cs="Arial"/>
                <w:i/>
                <w:iCs/>
                <w:sz w:val="20"/>
                <w:szCs w:val="20"/>
              </w:rPr>
              <w:t>Teams GB Channel Island Region</w:t>
            </w:r>
            <w:r w:rsidR="007D4E57" w:rsidRPr="00810162">
              <w:rPr>
                <w:rFonts w:ascii="Arial" w:hAnsi="Arial" w:cs="Arial"/>
                <w:i/>
                <w:iCs/>
                <w:sz w:val="20"/>
                <w:szCs w:val="20"/>
              </w:rPr>
              <w:t>al</w:t>
            </w:r>
            <w:r w:rsidRPr="00810162">
              <w:rPr>
                <w:rFonts w:ascii="Arial" w:hAnsi="Arial" w:cs="Arial"/>
                <w:i/>
                <w:iCs/>
                <w:sz w:val="20"/>
                <w:szCs w:val="20"/>
              </w:rPr>
              <w:t xml:space="preserve"> Gathering</w:t>
            </w:r>
          </w:p>
        </w:tc>
        <w:tc>
          <w:tcPr>
            <w:tcW w:w="4483" w:type="dxa"/>
          </w:tcPr>
          <w:p w14:paraId="4E829147" w14:textId="77777777" w:rsidR="00594727" w:rsidRPr="00F72243" w:rsidRDefault="00594727" w:rsidP="000B143D">
            <w:pPr>
              <w:rPr>
                <w:b/>
                <w:bCs/>
              </w:rPr>
            </w:pPr>
            <w:r w:rsidRPr="00F72243">
              <w:rPr>
                <w:b/>
                <w:bCs/>
              </w:rPr>
              <w:t>Venue</w:t>
            </w:r>
          </w:p>
          <w:p w14:paraId="029DD0E6" w14:textId="560B8360" w:rsidR="00594727" w:rsidRPr="00810162" w:rsidRDefault="00571F0A" w:rsidP="000B143D">
            <w:pPr>
              <w:rPr>
                <w:rFonts w:ascii="Arial" w:hAnsi="Arial" w:cs="Arial"/>
                <w:i/>
                <w:iCs/>
                <w:sz w:val="20"/>
                <w:szCs w:val="20"/>
              </w:rPr>
            </w:pPr>
            <w:r>
              <w:rPr>
                <w:rFonts w:ascii="Arial" w:hAnsi="Arial" w:cs="Arial"/>
                <w:i/>
                <w:iCs/>
                <w:sz w:val="20"/>
                <w:szCs w:val="20"/>
              </w:rPr>
              <w:t>Trumpton Community</w:t>
            </w:r>
            <w:r w:rsidR="00594727" w:rsidRPr="00810162">
              <w:rPr>
                <w:rFonts w:ascii="Arial" w:hAnsi="Arial" w:cs="Arial"/>
                <w:i/>
                <w:iCs/>
                <w:sz w:val="20"/>
                <w:szCs w:val="20"/>
              </w:rPr>
              <w:t xml:space="preserve"> Hall</w:t>
            </w:r>
          </w:p>
        </w:tc>
        <w:tc>
          <w:tcPr>
            <w:tcW w:w="4650" w:type="dxa"/>
          </w:tcPr>
          <w:p w14:paraId="17EF4157" w14:textId="77777777" w:rsidR="00594727" w:rsidRPr="00F72243" w:rsidRDefault="00594727" w:rsidP="000B143D">
            <w:pPr>
              <w:rPr>
                <w:b/>
                <w:bCs/>
              </w:rPr>
            </w:pPr>
            <w:r w:rsidRPr="00F72243">
              <w:rPr>
                <w:b/>
                <w:bCs/>
              </w:rPr>
              <w:t>Date</w:t>
            </w:r>
          </w:p>
          <w:p w14:paraId="7B63AF1D" w14:textId="215F87A9" w:rsidR="00594727" w:rsidRPr="00810162" w:rsidRDefault="00594727" w:rsidP="000B143D">
            <w:pPr>
              <w:rPr>
                <w:rFonts w:ascii="Arial" w:hAnsi="Arial" w:cs="Arial"/>
                <w:i/>
                <w:iCs/>
                <w:sz w:val="20"/>
                <w:szCs w:val="20"/>
              </w:rPr>
            </w:pPr>
            <w:r w:rsidRPr="00810162">
              <w:rPr>
                <w:rFonts w:ascii="Arial" w:hAnsi="Arial" w:cs="Arial"/>
                <w:i/>
                <w:iCs/>
                <w:sz w:val="20"/>
                <w:szCs w:val="20"/>
              </w:rPr>
              <w:t>22.2.22</w:t>
            </w:r>
          </w:p>
        </w:tc>
      </w:tr>
      <w:tr w:rsidR="00594727" w:rsidRPr="00571F0A" w14:paraId="68C43146" w14:textId="77777777" w:rsidTr="007D4E57">
        <w:tc>
          <w:tcPr>
            <w:tcW w:w="4815" w:type="dxa"/>
          </w:tcPr>
          <w:p w14:paraId="27E2CAD1" w14:textId="30EDBBFB" w:rsidR="00891873" w:rsidRPr="00571F0A" w:rsidRDefault="00891873" w:rsidP="00594727">
            <w:pPr>
              <w:rPr>
                <w:rFonts w:ascii="Arial" w:hAnsi="Arial" w:cs="Arial"/>
                <w:i/>
                <w:iCs/>
                <w:sz w:val="20"/>
                <w:szCs w:val="20"/>
              </w:rPr>
            </w:pPr>
          </w:p>
        </w:tc>
        <w:tc>
          <w:tcPr>
            <w:tcW w:w="4483" w:type="dxa"/>
          </w:tcPr>
          <w:p w14:paraId="2B515B02" w14:textId="77777777" w:rsidR="00891873" w:rsidRPr="00F72243" w:rsidRDefault="00891873" w:rsidP="00891873">
            <w:pPr>
              <w:rPr>
                <w:b/>
                <w:bCs/>
              </w:rPr>
            </w:pPr>
            <w:r w:rsidRPr="00F72243">
              <w:rPr>
                <w:b/>
                <w:bCs/>
              </w:rPr>
              <w:t xml:space="preserve">RA </w:t>
            </w:r>
            <w:r>
              <w:rPr>
                <w:b/>
                <w:bCs/>
              </w:rPr>
              <w:t>Approved</w:t>
            </w:r>
            <w:r w:rsidRPr="00F72243">
              <w:rPr>
                <w:b/>
                <w:bCs/>
              </w:rPr>
              <w:t xml:space="preserve"> by Animating Team Members</w:t>
            </w:r>
          </w:p>
          <w:p w14:paraId="6B1D38DC" w14:textId="77777777" w:rsidR="00891873" w:rsidRDefault="00891873" w:rsidP="00891873">
            <w:pPr>
              <w:rPr>
                <w:rFonts w:ascii="Arial" w:hAnsi="Arial" w:cs="Arial"/>
                <w:i/>
                <w:iCs/>
                <w:sz w:val="20"/>
                <w:szCs w:val="20"/>
              </w:rPr>
            </w:pPr>
            <w:r w:rsidRPr="00571F0A">
              <w:rPr>
                <w:rFonts w:ascii="Arial" w:hAnsi="Arial" w:cs="Arial"/>
                <w:i/>
                <w:iCs/>
                <w:sz w:val="20"/>
                <w:szCs w:val="20"/>
              </w:rPr>
              <w:t>A&amp;B Pugh</w:t>
            </w:r>
          </w:p>
          <w:p w14:paraId="5B1B47A8" w14:textId="77777777" w:rsidR="00891873" w:rsidRDefault="00891873" w:rsidP="00891873">
            <w:pPr>
              <w:rPr>
                <w:rFonts w:ascii="Arial" w:hAnsi="Arial" w:cs="Arial"/>
                <w:i/>
                <w:iCs/>
                <w:sz w:val="20"/>
                <w:szCs w:val="20"/>
              </w:rPr>
            </w:pPr>
            <w:r>
              <w:rPr>
                <w:rFonts w:ascii="Arial" w:hAnsi="Arial" w:cs="Arial"/>
                <w:i/>
                <w:iCs/>
                <w:sz w:val="20"/>
                <w:szCs w:val="20"/>
              </w:rPr>
              <w:t>Barney McGrue</w:t>
            </w:r>
          </w:p>
          <w:p w14:paraId="4CADB9C0" w14:textId="4098DC10" w:rsidR="00594727" w:rsidRPr="00571F0A" w:rsidRDefault="00891873" w:rsidP="00891873">
            <w:r>
              <w:rPr>
                <w:rFonts w:ascii="Arial" w:hAnsi="Arial" w:cs="Arial"/>
                <w:i/>
                <w:iCs/>
                <w:sz w:val="20"/>
                <w:szCs w:val="20"/>
              </w:rPr>
              <w:t>C&amp;D Cuthbert</w:t>
            </w:r>
          </w:p>
        </w:tc>
        <w:tc>
          <w:tcPr>
            <w:tcW w:w="4650" w:type="dxa"/>
          </w:tcPr>
          <w:p w14:paraId="3FBBD2A4" w14:textId="77777777" w:rsidR="00594727" w:rsidRPr="00F72243" w:rsidRDefault="00594727" w:rsidP="000B143D">
            <w:pPr>
              <w:rPr>
                <w:b/>
                <w:bCs/>
              </w:rPr>
            </w:pPr>
            <w:r w:rsidRPr="00F72243">
              <w:rPr>
                <w:b/>
                <w:bCs/>
              </w:rPr>
              <w:t xml:space="preserve">Approved Date </w:t>
            </w:r>
          </w:p>
          <w:p w14:paraId="238CB9E4" w14:textId="77777777" w:rsidR="00594727" w:rsidRPr="00571F0A" w:rsidRDefault="00594727" w:rsidP="000B143D"/>
        </w:tc>
      </w:tr>
    </w:tbl>
    <w:p w14:paraId="11427F5A" w14:textId="77777777" w:rsidR="00B74B44" w:rsidRPr="00F4131D" w:rsidRDefault="00B74B44" w:rsidP="00594727"/>
    <w:p w14:paraId="49A33547" w14:textId="1BBCC7DC" w:rsidR="00594727" w:rsidRPr="00F4131D" w:rsidRDefault="00594727" w:rsidP="00594727">
      <w:r w:rsidRPr="00F4131D">
        <w:t>To be retained by person responsible for event until…</w:t>
      </w:r>
      <w:r w:rsidR="00F4131D" w:rsidRPr="00F4131D">
        <w:rPr>
          <w:rFonts w:ascii="Arial" w:hAnsi="Arial" w:cs="Arial"/>
          <w:i/>
          <w:iCs/>
        </w:rPr>
        <w:t>22.2.27</w:t>
      </w:r>
      <w:r w:rsidRPr="00F4131D">
        <w:t>…</w:t>
      </w:r>
      <w:r w:rsidR="00F4131D">
        <w:t xml:space="preserve"> (5 years)</w:t>
      </w:r>
    </w:p>
    <w:tbl>
      <w:tblPr>
        <w:tblStyle w:val="TableGrid"/>
        <w:tblW w:w="13948" w:type="dxa"/>
        <w:tblLayout w:type="fixed"/>
        <w:tblLook w:val="04A0" w:firstRow="1" w:lastRow="0" w:firstColumn="1" w:lastColumn="0" w:noHBand="0" w:noVBand="1"/>
      </w:tblPr>
      <w:tblGrid>
        <w:gridCol w:w="542"/>
        <w:gridCol w:w="3422"/>
        <w:gridCol w:w="851"/>
        <w:gridCol w:w="7087"/>
        <w:gridCol w:w="2046"/>
      </w:tblGrid>
      <w:tr w:rsidR="00594727" w:rsidRPr="00571F0A" w14:paraId="6179060B" w14:textId="77777777" w:rsidTr="00F4131D">
        <w:tc>
          <w:tcPr>
            <w:tcW w:w="542" w:type="dxa"/>
          </w:tcPr>
          <w:p w14:paraId="153FBF62" w14:textId="77777777" w:rsidR="00594727" w:rsidRPr="00571F0A" w:rsidRDefault="00594727" w:rsidP="000B143D"/>
        </w:tc>
        <w:tc>
          <w:tcPr>
            <w:tcW w:w="3422" w:type="dxa"/>
          </w:tcPr>
          <w:p w14:paraId="6E3CBC0A" w14:textId="77777777" w:rsidR="00594727" w:rsidRPr="00571F0A" w:rsidRDefault="00594727" w:rsidP="000B143D">
            <w:pPr>
              <w:rPr>
                <w:sz w:val="18"/>
                <w:szCs w:val="18"/>
              </w:rPr>
            </w:pPr>
            <w:r w:rsidRPr="00F72243">
              <w:rPr>
                <w:b/>
                <w:bCs/>
              </w:rPr>
              <w:t>Description of Risk</w:t>
            </w:r>
            <w:r w:rsidRPr="00571F0A">
              <w:br/>
            </w:r>
            <w:r w:rsidRPr="00571F0A">
              <w:rPr>
                <w:sz w:val="18"/>
                <w:szCs w:val="18"/>
              </w:rPr>
              <w:t>What is possible danger, Who could be harmed, What harm</w:t>
            </w:r>
          </w:p>
          <w:p w14:paraId="499DDD3B" w14:textId="6F2D5884" w:rsidR="00EA536C" w:rsidRPr="00571F0A" w:rsidRDefault="00EA536C" w:rsidP="000B143D">
            <w:pPr>
              <w:rPr>
                <w:rFonts w:ascii="Arial" w:hAnsi="Arial" w:cs="Arial"/>
                <w:i/>
                <w:iCs/>
                <w:sz w:val="20"/>
                <w:szCs w:val="20"/>
              </w:rPr>
            </w:pPr>
            <w:r w:rsidRPr="00571F0A">
              <w:rPr>
                <w:rFonts w:ascii="Arial" w:hAnsi="Arial" w:cs="Arial"/>
                <w:i/>
                <w:iCs/>
                <w:sz w:val="20"/>
                <w:szCs w:val="20"/>
              </w:rPr>
              <w:t>All participants.</w:t>
            </w:r>
          </w:p>
        </w:tc>
        <w:tc>
          <w:tcPr>
            <w:tcW w:w="851" w:type="dxa"/>
          </w:tcPr>
          <w:p w14:paraId="483CF6FA" w14:textId="77777777" w:rsidR="00594727" w:rsidRPr="00571F0A" w:rsidRDefault="00594727" w:rsidP="000B143D">
            <w:r w:rsidRPr="00F72243">
              <w:rPr>
                <w:b/>
                <w:bCs/>
              </w:rPr>
              <w:t xml:space="preserve">Risk </w:t>
            </w:r>
            <w:r w:rsidRPr="00571F0A">
              <w:t>Level</w:t>
            </w:r>
          </w:p>
        </w:tc>
        <w:tc>
          <w:tcPr>
            <w:tcW w:w="7087" w:type="dxa"/>
          </w:tcPr>
          <w:p w14:paraId="65DBA6CA" w14:textId="77777777" w:rsidR="00594727" w:rsidRPr="00571F0A" w:rsidRDefault="00594727" w:rsidP="000B143D">
            <w:r w:rsidRPr="00F72243">
              <w:rPr>
                <w:b/>
                <w:bCs/>
              </w:rPr>
              <w:t>Management of Risk</w:t>
            </w:r>
            <w:r w:rsidRPr="00571F0A">
              <w:br/>
            </w:r>
            <w:r w:rsidRPr="00571F0A">
              <w:rPr>
                <w:sz w:val="18"/>
                <w:szCs w:val="18"/>
              </w:rPr>
              <w:t>How could we control this risk or sufficiently mitigate the danger</w:t>
            </w:r>
          </w:p>
        </w:tc>
        <w:tc>
          <w:tcPr>
            <w:tcW w:w="2046" w:type="dxa"/>
          </w:tcPr>
          <w:p w14:paraId="369A88A6" w14:textId="55AE5A4E" w:rsidR="00594727" w:rsidRPr="00F72243" w:rsidRDefault="00594727" w:rsidP="000B143D">
            <w:pPr>
              <w:rPr>
                <w:b/>
                <w:bCs/>
              </w:rPr>
            </w:pPr>
            <w:r w:rsidRPr="00F72243">
              <w:rPr>
                <w:b/>
                <w:bCs/>
              </w:rPr>
              <w:t>Who is</w:t>
            </w:r>
            <w:r w:rsidR="00006B59" w:rsidRPr="00F72243">
              <w:rPr>
                <w:b/>
                <w:bCs/>
              </w:rPr>
              <w:t xml:space="preserve"> R</w:t>
            </w:r>
            <w:r w:rsidRPr="00F72243">
              <w:rPr>
                <w:b/>
                <w:bCs/>
              </w:rPr>
              <w:t>esponsible</w:t>
            </w:r>
          </w:p>
        </w:tc>
      </w:tr>
      <w:tr w:rsidR="00C67211" w:rsidRPr="00571F0A" w14:paraId="738E5B0D" w14:textId="77777777" w:rsidTr="00F4131D">
        <w:tc>
          <w:tcPr>
            <w:tcW w:w="542" w:type="dxa"/>
          </w:tcPr>
          <w:p w14:paraId="30BADAF2" w14:textId="65A39B28" w:rsidR="00C67211" w:rsidRPr="00571F0A" w:rsidRDefault="00633457" w:rsidP="000B143D">
            <w:pPr>
              <w:rPr>
                <w:rFonts w:ascii="Arial" w:hAnsi="Arial" w:cs="Arial"/>
                <w:i/>
                <w:iCs/>
                <w:sz w:val="20"/>
                <w:szCs w:val="20"/>
              </w:rPr>
            </w:pPr>
            <w:r w:rsidRPr="00571F0A">
              <w:rPr>
                <w:rFonts w:ascii="Arial" w:hAnsi="Arial" w:cs="Arial"/>
                <w:i/>
                <w:iCs/>
                <w:sz w:val="20"/>
                <w:szCs w:val="20"/>
              </w:rPr>
              <w:t>1</w:t>
            </w:r>
          </w:p>
        </w:tc>
        <w:tc>
          <w:tcPr>
            <w:tcW w:w="3422" w:type="dxa"/>
          </w:tcPr>
          <w:p w14:paraId="0B6E4903" w14:textId="23BCF56B" w:rsidR="00B74B44" w:rsidRPr="00571F0A" w:rsidRDefault="00B74B44" w:rsidP="000B143D">
            <w:pPr>
              <w:rPr>
                <w:rFonts w:ascii="Arial" w:hAnsi="Arial" w:cs="Arial"/>
                <w:i/>
                <w:iCs/>
                <w:sz w:val="20"/>
                <w:szCs w:val="20"/>
              </w:rPr>
            </w:pPr>
            <w:r w:rsidRPr="00571F0A">
              <w:rPr>
                <w:rFonts w:ascii="Arial" w:hAnsi="Arial" w:cs="Arial"/>
                <w:i/>
                <w:iCs/>
                <w:sz w:val="20"/>
                <w:szCs w:val="20"/>
              </w:rPr>
              <w:t>Injuries caused by moving vehicles</w:t>
            </w:r>
          </w:p>
        </w:tc>
        <w:tc>
          <w:tcPr>
            <w:tcW w:w="851" w:type="dxa"/>
          </w:tcPr>
          <w:p w14:paraId="20F3BC6D" w14:textId="3F1C5C8A" w:rsidR="00C67211" w:rsidRPr="00571F0A" w:rsidRDefault="00B74B44" w:rsidP="000B143D">
            <w:pPr>
              <w:rPr>
                <w:rFonts w:ascii="Arial" w:hAnsi="Arial" w:cs="Arial"/>
                <w:i/>
                <w:iCs/>
                <w:sz w:val="20"/>
                <w:szCs w:val="20"/>
              </w:rPr>
            </w:pPr>
            <w:r w:rsidRPr="00571F0A">
              <w:rPr>
                <w:rFonts w:ascii="Arial" w:hAnsi="Arial" w:cs="Arial"/>
                <w:i/>
                <w:iCs/>
                <w:sz w:val="20"/>
                <w:szCs w:val="20"/>
              </w:rPr>
              <w:t>M</w:t>
            </w:r>
          </w:p>
        </w:tc>
        <w:tc>
          <w:tcPr>
            <w:tcW w:w="7087" w:type="dxa"/>
          </w:tcPr>
          <w:p w14:paraId="41906E40" w14:textId="478922ED" w:rsidR="00C67211" w:rsidRPr="00571F0A" w:rsidRDefault="00B74B44" w:rsidP="000B143D">
            <w:pPr>
              <w:rPr>
                <w:rFonts w:ascii="Arial" w:hAnsi="Arial" w:cs="Arial"/>
                <w:i/>
                <w:iCs/>
                <w:sz w:val="20"/>
                <w:szCs w:val="20"/>
              </w:rPr>
            </w:pPr>
            <w:r w:rsidRPr="00571F0A">
              <w:rPr>
                <w:rFonts w:ascii="Arial" w:hAnsi="Arial" w:cs="Arial"/>
                <w:i/>
                <w:iCs/>
                <w:sz w:val="20"/>
                <w:szCs w:val="20"/>
              </w:rPr>
              <w:t>The car park is</w:t>
            </w:r>
            <w:r w:rsidR="00EA536C" w:rsidRPr="00571F0A">
              <w:rPr>
                <w:rFonts w:ascii="Arial" w:hAnsi="Arial" w:cs="Arial"/>
                <w:i/>
                <w:iCs/>
                <w:sz w:val="20"/>
                <w:szCs w:val="20"/>
              </w:rPr>
              <w:t xml:space="preserve"> well-lit and spacious enough to provide good visibility for moving vehicles and pedestrians.</w:t>
            </w:r>
          </w:p>
        </w:tc>
        <w:tc>
          <w:tcPr>
            <w:tcW w:w="2046" w:type="dxa"/>
          </w:tcPr>
          <w:p w14:paraId="5CE2601F" w14:textId="0B82E668" w:rsidR="00C67211" w:rsidRPr="00571F0A" w:rsidRDefault="00D67A1B" w:rsidP="000B143D">
            <w:pPr>
              <w:rPr>
                <w:rFonts w:ascii="Arial" w:hAnsi="Arial" w:cs="Arial"/>
                <w:i/>
                <w:iCs/>
                <w:sz w:val="20"/>
                <w:szCs w:val="20"/>
              </w:rPr>
            </w:pPr>
            <w:r w:rsidRPr="00571F0A">
              <w:rPr>
                <w:rFonts w:ascii="Arial" w:hAnsi="Arial" w:cs="Arial"/>
                <w:i/>
                <w:iCs/>
                <w:sz w:val="20"/>
                <w:szCs w:val="20"/>
              </w:rPr>
              <w:t>Name(s)</w:t>
            </w:r>
          </w:p>
        </w:tc>
      </w:tr>
      <w:tr w:rsidR="00594727" w14:paraId="7F1ADE1A" w14:textId="77777777" w:rsidTr="00F4131D">
        <w:tc>
          <w:tcPr>
            <w:tcW w:w="542" w:type="dxa"/>
          </w:tcPr>
          <w:p w14:paraId="7AE9C79B" w14:textId="223805EF" w:rsidR="00594727" w:rsidRPr="00571F0A" w:rsidRDefault="00006B59" w:rsidP="000B143D">
            <w:pPr>
              <w:rPr>
                <w:rFonts w:ascii="Arial" w:hAnsi="Arial" w:cs="Arial"/>
                <w:i/>
                <w:iCs/>
                <w:sz w:val="20"/>
                <w:szCs w:val="20"/>
              </w:rPr>
            </w:pPr>
            <w:r w:rsidRPr="00571F0A">
              <w:rPr>
                <w:rFonts w:ascii="Arial" w:hAnsi="Arial" w:cs="Arial"/>
                <w:i/>
                <w:iCs/>
                <w:sz w:val="20"/>
                <w:szCs w:val="20"/>
              </w:rPr>
              <w:t>2</w:t>
            </w:r>
          </w:p>
        </w:tc>
        <w:tc>
          <w:tcPr>
            <w:tcW w:w="3422" w:type="dxa"/>
          </w:tcPr>
          <w:p w14:paraId="759B8FEC" w14:textId="508427E5" w:rsidR="00594727" w:rsidRPr="00571F0A" w:rsidRDefault="00905CCE" w:rsidP="000B143D">
            <w:pPr>
              <w:rPr>
                <w:rFonts w:ascii="Arial" w:hAnsi="Arial" w:cs="Arial"/>
                <w:i/>
                <w:iCs/>
                <w:sz w:val="20"/>
                <w:szCs w:val="20"/>
              </w:rPr>
            </w:pPr>
            <w:r w:rsidRPr="00571F0A">
              <w:rPr>
                <w:rFonts w:ascii="Arial" w:hAnsi="Arial" w:cs="Arial"/>
                <w:i/>
                <w:iCs/>
                <w:sz w:val="20"/>
                <w:szCs w:val="20"/>
              </w:rPr>
              <w:t>Slips, trips and falls</w:t>
            </w:r>
            <w:r w:rsidR="00633457" w:rsidRPr="00571F0A">
              <w:rPr>
                <w:rFonts w:ascii="Arial" w:hAnsi="Arial" w:cs="Arial"/>
                <w:i/>
                <w:iCs/>
                <w:sz w:val="20"/>
                <w:szCs w:val="20"/>
              </w:rPr>
              <w:t>.</w:t>
            </w:r>
            <w:r w:rsidRPr="00571F0A">
              <w:rPr>
                <w:rFonts w:ascii="Arial" w:hAnsi="Arial" w:cs="Arial"/>
                <w:i/>
                <w:iCs/>
                <w:sz w:val="20"/>
                <w:szCs w:val="20"/>
              </w:rPr>
              <w:t xml:space="preserve"> Bruising, cuts/grazes, fractures caused by uneven surfaces, slippery floors, trip hazards (cables etc), use of the stage/stage steps.</w:t>
            </w:r>
          </w:p>
        </w:tc>
        <w:tc>
          <w:tcPr>
            <w:tcW w:w="851" w:type="dxa"/>
          </w:tcPr>
          <w:p w14:paraId="6BED526F" w14:textId="158F0219" w:rsidR="00594727" w:rsidRPr="00571F0A" w:rsidRDefault="00905CCE" w:rsidP="000B143D">
            <w:pPr>
              <w:rPr>
                <w:rFonts w:ascii="Arial" w:hAnsi="Arial" w:cs="Arial"/>
                <w:i/>
                <w:iCs/>
                <w:sz w:val="20"/>
                <w:szCs w:val="20"/>
              </w:rPr>
            </w:pPr>
            <w:r w:rsidRPr="00571F0A">
              <w:rPr>
                <w:rFonts w:ascii="Arial" w:hAnsi="Arial" w:cs="Arial"/>
                <w:i/>
                <w:iCs/>
                <w:sz w:val="20"/>
                <w:szCs w:val="20"/>
              </w:rPr>
              <w:t>M</w:t>
            </w:r>
          </w:p>
        </w:tc>
        <w:tc>
          <w:tcPr>
            <w:tcW w:w="7087" w:type="dxa"/>
          </w:tcPr>
          <w:p w14:paraId="4B7448F2" w14:textId="3A2C02E8" w:rsidR="001F44A8" w:rsidRPr="00571F0A" w:rsidRDefault="002919A0" w:rsidP="001F44A8">
            <w:pPr>
              <w:spacing w:after="180"/>
              <w:rPr>
                <w:rFonts w:ascii="Arial" w:hAnsi="Arial" w:cs="Arial"/>
                <w:i/>
                <w:iCs/>
                <w:sz w:val="20"/>
                <w:szCs w:val="20"/>
              </w:rPr>
            </w:pPr>
            <w:r w:rsidRPr="00571F0A">
              <w:rPr>
                <w:rFonts w:ascii="Arial" w:hAnsi="Arial" w:cs="Arial"/>
                <w:i/>
                <w:iCs/>
                <w:sz w:val="20"/>
                <w:szCs w:val="20"/>
              </w:rPr>
              <w:t>Ensure</w:t>
            </w:r>
            <w:r w:rsidR="001F44A8" w:rsidRPr="00571F0A">
              <w:rPr>
                <w:rFonts w:ascii="Arial" w:hAnsi="Arial" w:cs="Arial"/>
                <w:i/>
                <w:iCs/>
                <w:sz w:val="20"/>
                <w:szCs w:val="20"/>
              </w:rPr>
              <w:t xml:space="preserve"> a first aid kit</w:t>
            </w:r>
            <w:r w:rsidR="00006B59" w:rsidRPr="00571F0A">
              <w:rPr>
                <w:rFonts w:ascii="Arial" w:hAnsi="Arial" w:cs="Arial"/>
                <w:i/>
                <w:iCs/>
                <w:sz w:val="20"/>
                <w:szCs w:val="20"/>
              </w:rPr>
              <w:t xml:space="preserve"> is available in the hall. </w:t>
            </w:r>
          </w:p>
          <w:p w14:paraId="39D58FD7" w14:textId="602083D1" w:rsidR="00633457" w:rsidRPr="00571F0A" w:rsidRDefault="00905CCE" w:rsidP="000B143D">
            <w:pPr>
              <w:rPr>
                <w:rFonts w:ascii="Arial" w:hAnsi="Arial" w:cs="Arial"/>
                <w:i/>
                <w:iCs/>
                <w:sz w:val="20"/>
                <w:szCs w:val="20"/>
              </w:rPr>
            </w:pPr>
            <w:r w:rsidRPr="00571F0A">
              <w:rPr>
                <w:rFonts w:ascii="Arial" w:hAnsi="Arial" w:cs="Arial"/>
                <w:i/>
                <w:iCs/>
                <w:sz w:val="20"/>
                <w:szCs w:val="20"/>
              </w:rPr>
              <w:t>Car park has a good tarmac surface with no potholes or cracks. Disabled parking spaces directly opposite entrance. Hall entrance is level with outside path.</w:t>
            </w:r>
          </w:p>
          <w:p w14:paraId="5A6DDC8A" w14:textId="5598754B" w:rsidR="0013417F" w:rsidRPr="00571F0A" w:rsidRDefault="0013417F" w:rsidP="000B143D">
            <w:pPr>
              <w:rPr>
                <w:rFonts w:ascii="Arial" w:hAnsi="Arial" w:cs="Arial"/>
                <w:i/>
                <w:iCs/>
                <w:sz w:val="20"/>
                <w:szCs w:val="20"/>
              </w:rPr>
            </w:pPr>
            <w:r w:rsidRPr="00571F0A">
              <w:rPr>
                <w:rFonts w:ascii="Arial" w:hAnsi="Arial" w:cs="Arial"/>
                <w:i/>
                <w:iCs/>
                <w:sz w:val="20"/>
                <w:szCs w:val="20"/>
              </w:rPr>
              <w:t>Chec</w:t>
            </w:r>
            <w:r w:rsidR="00F769CA" w:rsidRPr="00571F0A">
              <w:rPr>
                <w:rFonts w:ascii="Arial" w:hAnsi="Arial" w:cs="Arial"/>
                <w:i/>
                <w:iCs/>
                <w:sz w:val="20"/>
                <w:szCs w:val="20"/>
              </w:rPr>
              <w:t>k floors for loose fitting carpets, uneven floors and</w:t>
            </w:r>
            <w:r w:rsidR="00977CD9" w:rsidRPr="00571F0A">
              <w:rPr>
                <w:rFonts w:ascii="Arial" w:hAnsi="Arial" w:cs="Arial"/>
                <w:i/>
                <w:iCs/>
                <w:sz w:val="20"/>
                <w:szCs w:val="20"/>
              </w:rPr>
              <w:t xml:space="preserve"> unexpected </w:t>
            </w:r>
            <w:r w:rsidR="00F769CA" w:rsidRPr="00571F0A">
              <w:rPr>
                <w:rFonts w:ascii="Arial" w:hAnsi="Arial" w:cs="Arial"/>
                <w:i/>
                <w:iCs/>
                <w:sz w:val="20"/>
                <w:szCs w:val="20"/>
              </w:rPr>
              <w:t xml:space="preserve"> </w:t>
            </w:r>
            <w:r w:rsidR="002B57C3" w:rsidRPr="00571F0A">
              <w:rPr>
                <w:rFonts w:ascii="Arial" w:hAnsi="Arial" w:cs="Arial"/>
                <w:i/>
                <w:iCs/>
                <w:sz w:val="20"/>
                <w:szCs w:val="20"/>
              </w:rPr>
              <w:t xml:space="preserve">changes in </w:t>
            </w:r>
            <w:r w:rsidR="00FB26D0" w:rsidRPr="00571F0A">
              <w:rPr>
                <w:rFonts w:ascii="Arial" w:hAnsi="Arial" w:cs="Arial"/>
                <w:i/>
                <w:iCs/>
                <w:sz w:val="20"/>
                <w:szCs w:val="20"/>
              </w:rPr>
              <w:t xml:space="preserve">the </w:t>
            </w:r>
            <w:r w:rsidR="00977CD9" w:rsidRPr="00571F0A">
              <w:rPr>
                <w:rFonts w:ascii="Arial" w:hAnsi="Arial" w:cs="Arial"/>
                <w:i/>
                <w:iCs/>
                <w:sz w:val="20"/>
                <w:szCs w:val="20"/>
              </w:rPr>
              <w:t>floor level</w:t>
            </w:r>
            <w:r w:rsidR="00744055" w:rsidRPr="00571F0A">
              <w:rPr>
                <w:rFonts w:ascii="Arial" w:hAnsi="Arial" w:cs="Arial"/>
                <w:i/>
                <w:iCs/>
                <w:sz w:val="20"/>
                <w:szCs w:val="20"/>
              </w:rPr>
              <w:t>;</w:t>
            </w:r>
            <w:r w:rsidR="00977CD9" w:rsidRPr="00571F0A">
              <w:rPr>
                <w:rFonts w:ascii="Arial" w:hAnsi="Arial" w:cs="Arial"/>
                <w:i/>
                <w:iCs/>
                <w:sz w:val="20"/>
                <w:szCs w:val="20"/>
              </w:rPr>
              <w:t xml:space="preserve"> </w:t>
            </w:r>
            <w:r w:rsidR="003D62A9" w:rsidRPr="00571F0A">
              <w:rPr>
                <w:rFonts w:ascii="Arial" w:hAnsi="Arial" w:cs="Arial"/>
                <w:i/>
                <w:iCs/>
                <w:sz w:val="20"/>
                <w:szCs w:val="20"/>
              </w:rPr>
              <w:t>especially in doorways</w:t>
            </w:r>
            <w:r w:rsidR="00744055" w:rsidRPr="00571F0A">
              <w:rPr>
                <w:rFonts w:ascii="Arial" w:hAnsi="Arial" w:cs="Arial"/>
                <w:i/>
                <w:iCs/>
                <w:sz w:val="20"/>
                <w:szCs w:val="20"/>
              </w:rPr>
              <w:t>.</w:t>
            </w:r>
          </w:p>
          <w:p w14:paraId="30DB73A9" w14:textId="77777777" w:rsidR="00633457" w:rsidRPr="00571F0A" w:rsidRDefault="00905CCE" w:rsidP="000B143D">
            <w:pPr>
              <w:rPr>
                <w:rFonts w:ascii="Arial" w:hAnsi="Arial" w:cs="Arial"/>
                <w:i/>
                <w:iCs/>
                <w:sz w:val="20"/>
                <w:szCs w:val="20"/>
              </w:rPr>
            </w:pPr>
            <w:r w:rsidRPr="00571F0A">
              <w:rPr>
                <w:rFonts w:ascii="Arial" w:hAnsi="Arial" w:cs="Arial"/>
                <w:i/>
                <w:iCs/>
                <w:sz w:val="20"/>
                <w:szCs w:val="20"/>
              </w:rPr>
              <w:t>Edge strip painted on stage and mobile stage steps provided.</w:t>
            </w:r>
          </w:p>
          <w:p w14:paraId="29B2E52E" w14:textId="77777777" w:rsidR="00633457" w:rsidRPr="00571F0A" w:rsidRDefault="00633457" w:rsidP="000B143D">
            <w:pPr>
              <w:rPr>
                <w:rFonts w:ascii="Arial" w:hAnsi="Arial" w:cs="Arial"/>
                <w:i/>
                <w:iCs/>
                <w:sz w:val="20"/>
                <w:szCs w:val="20"/>
              </w:rPr>
            </w:pPr>
            <w:r w:rsidRPr="00571F0A">
              <w:rPr>
                <w:rFonts w:ascii="Arial" w:hAnsi="Arial" w:cs="Arial"/>
                <w:i/>
                <w:iCs/>
                <w:sz w:val="20"/>
                <w:szCs w:val="20"/>
              </w:rPr>
              <w:lastRenderedPageBreak/>
              <w:t>Ensure adequate space around displays and</w:t>
            </w:r>
            <w:r w:rsidR="00905CCE" w:rsidRPr="00571F0A">
              <w:rPr>
                <w:rFonts w:ascii="Arial" w:hAnsi="Arial" w:cs="Arial"/>
                <w:i/>
                <w:iCs/>
                <w:sz w:val="20"/>
                <w:szCs w:val="20"/>
              </w:rPr>
              <w:t xml:space="preserve"> equipment</w:t>
            </w:r>
            <w:r w:rsidRPr="00571F0A">
              <w:rPr>
                <w:rFonts w:ascii="Arial" w:hAnsi="Arial" w:cs="Arial"/>
                <w:i/>
                <w:iCs/>
                <w:sz w:val="20"/>
                <w:szCs w:val="20"/>
              </w:rPr>
              <w:t xml:space="preserve"> for people to walk without danger of tripping.</w:t>
            </w:r>
          </w:p>
          <w:p w14:paraId="66C459E9" w14:textId="77777777" w:rsidR="00006B59" w:rsidRPr="00571F0A" w:rsidRDefault="00633457" w:rsidP="000B143D">
            <w:pPr>
              <w:rPr>
                <w:rFonts w:ascii="Arial" w:hAnsi="Arial" w:cs="Arial"/>
                <w:i/>
                <w:iCs/>
                <w:sz w:val="20"/>
                <w:szCs w:val="20"/>
              </w:rPr>
            </w:pPr>
            <w:r w:rsidRPr="00571F0A">
              <w:rPr>
                <w:rFonts w:ascii="Arial" w:hAnsi="Arial" w:cs="Arial"/>
                <w:i/>
                <w:iCs/>
                <w:sz w:val="20"/>
                <w:szCs w:val="20"/>
              </w:rPr>
              <w:t>Cables to be placed where they do not cause a likely trip hazard, or taped down to the floor.</w:t>
            </w:r>
          </w:p>
          <w:p w14:paraId="7C95D895" w14:textId="77777777" w:rsidR="00006B59" w:rsidRPr="00571F0A" w:rsidRDefault="00006B59" w:rsidP="000B143D">
            <w:pPr>
              <w:rPr>
                <w:rFonts w:ascii="Arial" w:hAnsi="Arial" w:cs="Arial"/>
                <w:i/>
                <w:iCs/>
                <w:sz w:val="20"/>
                <w:szCs w:val="20"/>
              </w:rPr>
            </w:pPr>
            <w:r w:rsidRPr="00571F0A">
              <w:rPr>
                <w:rFonts w:ascii="Arial" w:hAnsi="Arial" w:cs="Arial"/>
                <w:i/>
                <w:iCs/>
                <w:sz w:val="20"/>
                <w:szCs w:val="20"/>
              </w:rPr>
              <w:t>Spills to be cleaned immediately and ‘wet floor’ signs put up.</w:t>
            </w:r>
          </w:p>
          <w:p w14:paraId="0A80565A" w14:textId="04C0D6D5" w:rsidR="00594727" w:rsidRPr="00571F0A" w:rsidRDefault="00006B59" w:rsidP="000B143D">
            <w:pPr>
              <w:rPr>
                <w:rFonts w:ascii="Arial" w:hAnsi="Arial" w:cs="Arial"/>
                <w:i/>
                <w:iCs/>
                <w:sz w:val="20"/>
                <w:szCs w:val="20"/>
              </w:rPr>
            </w:pPr>
            <w:r w:rsidRPr="00571F0A">
              <w:rPr>
                <w:rFonts w:ascii="Arial" w:hAnsi="Arial" w:cs="Arial"/>
                <w:i/>
                <w:iCs/>
                <w:sz w:val="20"/>
                <w:szCs w:val="20"/>
              </w:rPr>
              <w:t>Parents to be made aware that supervision of children is their responsibility at all times.</w:t>
            </w:r>
          </w:p>
        </w:tc>
        <w:tc>
          <w:tcPr>
            <w:tcW w:w="2046" w:type="dxa"/>
          </w:tcPr>
          <w:p w14:paraId="787D6F11" w14:textId="3689692C" w:rsidR="00594727" w:rsidRPr="00D67A1B" w:rsidRDefault="00D67A1B" w:rsidP="000B143D">
            <w:pPr>
              <w:rPr>
                <w:rFonts w:ascii="Arial" w:hAnsi="Arial" w:cs="Arial"/>
                <w:i/>
                <w:iCs/>
                <w:sz w:val="20"/>
                <w:szCs w:val="20"/>
              </w:rPr>
            </w:pPr>
            <w:r w:rsidRPr="00571F0A">
              <w:rPr>
                <w:rFonts w:ascii="Arial" w:hAnsi="Arial" w:cs="Arial"/>
                <w:i/>
                <w:iCs/>
                <w:sz w:val="20"/>
                <w:szCs w:val="20"/>
              </w:rPr>
              <w:lastRenderedPageBreak/>
              <w:t>Name(s)</w:t>
            </w:r>
          </w:p>
        </w:tc>
      </w:tr>
      <w:tr w:rsidR="00594727" w14:paraId="2F634347" w14:textId="77777777" w:rsidTr="00F4131D">
        <w:tc>
          <w:tcPr>
            <w:tcW w:w="542" w:type="dxa"/>
          </w:tcPr>
          <w:p w14:paraId="44C78042" w14:textId="3F6272E5" w:rsidR="00594727" w:rsidRPr="00D67A1B" w:rsidRDefault="00006B59" w:rsidP="000B143D">
            <w:pPr>
              <w:rPr>
                <w:rFonts w:ascii="Arial" w:hAnsi="Arial" w:cs="Arial"/>
                <w:i/>
                <w:iCs/>
                <w:sz w:val="20"/>
                <w:szCs w:val="20"/>
              </w:rPr>
            </w:pPr>
            <w:r w:rsidRPr="00D67A1B">
              <w:rPr>
                <w:rFonts w:ascii="Arial" w:hAnsi="Arial" w:cs="Arial"/>
                <w:i/>
                <w:iCs/>
                <w:sz w:val="20"/>
                <w:szCs w:val="20"/>
              </w:rPr>
              <w:t>3</w:t>
            </w:r>
          </w:p>
        </w:tc>
        <w:tc>
          <w:tcPr>
            <w:tcW w:w="3422" w:type="dxa"/>
          </w:tcPr>
          <w:p w14:paraId="349044B6" w14:textId="402BEE39" w:rsidR="00594727" w:rsidRPr="00D67A1B" w:rsidRDefault="00905CCE" w:rsidP="000B143D">
            <w:pPr>
              <w:rPr>
                <w:rFonts w:ascii="Arial" w:hAnsi="Arial" w:cs="Arial"/>
                <w:i/>
                <w:iCs/>
                <w:sz w:val="20"/>
                <w:szCs w:val="20"/>
              </w:rPr>
            </w:pPr>
            <w:r w:rsidRPr="00D67A1B">
              <w:rPr>
                <w:rFonts w:ascii="Arial" w:hAnsi="Arial" w:cs="Arial"/>
                <w:i/>
                <w:iCs/>
                <w:sz w:val="20"/>
                <w:szCs w:val="20"/>
              </w:rPr>
              <w:t>Manual handling</w:t>
            </w:r>
            <w:r w:rsidR="00122017" w:rsidRPr="00D67A1B">
              <w:rPr>
                <w:rFonts w:ascii="Arial" w:hAnsi="Arial" w:cs="Arial"/>
                <w:i/>
                <w:iCs/>
                <w:sz w:val="20"/>
                <w:szCs w:val="20"/>
              </w:rPr>
              <w:t>:</w:t>
            </w:r>
            <w:r w:rsidRPr="00D67A1B">
              <w:rPr>
                <w:rFonts w:ascii="Arial" w:hAnsi="Arial" w:cs="Arial"/>
                <w:i/>
                <w:iCs/>
                <w:sz w:val="20"/>
                <w:szCs w:val="20"/>
              </w:rPr>
              <w:t xml:space="preserve"> </w:t>
            </w:r>
            <w:r w:rsidR="00122017" w:rsidRPr="00D67A1B">
              <w:rPr>
                <w:rFonts w:ascii="Arial" w:hAnsi="Arial" w:cs="Arial"/>
                <w:i/>
                <w:iCs/>
                <w:sz w:val="20"/>
                <w:szCs w:val="20"/>
              </w:rPr>
              <w:t>s</w:t>
            </w:r>
            <w:r w:rsidRPr="00D67A1B">
              <w:rPr>
                <w:rFonts w:ascii="Arial" w:hAnsi="Arial" w:cs="Arial"/>
                <w:i/>
                <w:iCs/>
                <w:sz w:val="20"/>
                <w:szCs w:val="20"/>
              </w:rPr>
              <w:t>trains, back injury when moving heavy items, e.g. tables and chairs</w:t>
            </w:r>
          </w:p>
        </w:tc>
        <w:tc>
          <w:tcPr>
            <w:tcW w:w="851" w:type="dxa"/>
          </w:tcPr>
          <w:p w14:paraId="1DA8C0B4" w14:textId="77D9A68F" w:rsidR="00594727" w:rsidRPr="00D67A1B" w:rsidRDefault="00905CCE" w:rsidP="000B143D">
            <w:pPr>
              <w:rPr>
                <w:rFonts w:ascii="Arial" w:hAnsi="Arial" w:cs="Arial"/>
                <w:i/>
                <w:iCs/>
                <w:sz w:val="20"/>
                <w:szCs w:val="20"/>
              </w:rPr>
            </w:pPr>
            <w:r w:rsidRPr="00D67A1B">
              <w:rPr>
                <w:rFonts w:ascii="Arial" w:hAnsi="Arial" w:cs="Arial"/>
                <w:i/>
                <w:iCs/>
                <w:sz w:val="20"/>
                <w:szCs w:val="20"/>
              </w:rPr>
              <w:t>M</w:t>
            </w:r>
          </w:p>
        </w:tc>
        <w:tc>
          <w:tcPr>
            <w:tcW w:w="7087" w:type="dxa"/>
          </w:tcPr>
          <w:p w14:paraId="3DAEB6A6" w14:textId="77777777" w:rsidR="00744055" w:rsidRDefault="00905CCE" w:rsidP="000B143D">
            <w:pPr>
              <w:rPr>
                <w:rFonts w:ascii="Arial" w:hAnsi="Arial" w:cs="Arial"/>
                <w:i/>
                <w:iCs/>
                <w:sz w:val="20"/>
                <w:szCs w:val="20"/>
              </w:rPr>
            </w:pPr>
            <w:r w:rsidRPr="00D67A1B">
              <w:rPr>
                <w:rFonts w:ascii="Arial" w:hAnsi="Arial" w:cs="Arial"/>
                <w:i/>
                <w:iCs/>
                <w:sz w:val="20"/>
                <w:szCs w:val="20"/>
              </w:rPr>
              <w:t>Portable table storage trolley in main hall floorspace.</w:t>
            </w:r>
          </w:p>
          <w:p w14:paraId="6DF570E9" w14:textId="72A1CC4D" w:rsidR="00594727" w:rsidRPr="00D67A1B" w:rsidRDefault="00744055" w:rsidP="000B143D">
            <w:pPr>
              <w:rPr>
                <w:rFonts w:ascii="Arial" w:hAnsi="Arial" w:cs="Arial"/>
                <w:i/>
                <w:iCs/>
                <w:sz w:val="20"/>
                <w:szCs w:val="20"/>
              </w:rPr>
            </w:pPr>
            <w:r>
              <w:rPr>
                <w:rFonts w:ascii="Arial" w:hAnsi="Arial" w:cs="Arial"/>
                <w:i/>
                <w:iCs/>
                <w:sz w:val="20"/>
                <w:szCs w:val="20"/>
              </w:rPr>
              <w:t>H</w:t>
            </w:r>
            <w:r w:rsidR="00905CCE" w:rsidRPr="00D67A1B">
              <w:rPr>
                <w:rFonts w:ascii="Arial" w:hAnsi="Arial" w:cs="Arial"/>
                <w:i/>
                <w:iCs/>
                <w:sz w:val="20"/>
                <w:szCs w:val="20"/>
              </w:rPr>
              <w:t>&amp;S information about safe manual handling issued</w:t>
            </w:r>
            <w:r w:rsidR="00671101" w:rsidRPr="00D67A1B">
              <w:rPr>
                <w:rFonts w:ascii="Arial" w:hAnsi="Arial" w:cs="Arial"/>
                <w:i/>
                <w:iCs/>
                <w:sz w:val="20"/>
                <w:szCs w:val="20"/>
              </w:rPr>
              <w:t xml:space="preserve"> by hall</w:t>
            </w:r>
            <w:r w:rsidR="00905CCE" w:rsidRPr="00D67A1B">
              <w:rPr>
                <w:rFonts w:ascii="Arial" w:hAnsi="Arial" w:cs="Arial"/>
                <w:i/>
                <w:iCs/>
                <w:sz w:val="20"/>
                <w:szCs w:val="20"/>
              </w:rPr>
              <w:t xml:space="preserve">. </w:t>
            </w:r>
          </w:p>
        </w:tc>
        <w:tc>
          <w:tcPr>
            <w:tcW w:w="2046" w:type="dxa"/>
          </w:tcPr>
          <w:p w14:paraId="7BF98B55" w14:textId="2116626F" w:rsidR="00594727" w:rsidRPr="00D67A1B" w:rsidRDefault="00583FDC" w:rsidP="000B143D">
            <w:pPr>
              <w:rPr>
                <w:rFonts w:ascii="Arial" w:hAnsi="Arial" w:cs="Arial"/>
                <w:i/>
                <w:iCs/>
                <w:sz w:val="20"/>
                <w:szCs w:val="20"/>
              </w:rPr>
            </w:pPr>
            <w:r w:rsidRPr="00D67A1B">
              <w:rPr>
                <w:rFonts w:ascii="Arial" w:hAnsi="Arial" w:cs="Arial"/>
                <w:i/>
                <w:iCs/>
                <w:sz w:val="20"/>
                <w:szCs w:val="20"/>
              </w:rPr>
              <w:t>Name(s)</w:t>
            </w:r>
          </w:p>
        </w:tc>
      </w:tr>
      <w:tr w:rsidR="00594727" w14:paraId="506C4808" w14:textId="77777777" w:rsidTr="00F4131D">
        <w:tc>
          <w:tcPr>
            <w:tcW w:w="542" w:type="dxa"/>
          </w:tcPr>
          <w:p w14:paraId="0E18B6F7" w14:textId="6467A194" w:rsidR="00594727" w:rsidRPr="00D67A1B" w:rsidRDefault="00671101" w:rsidP="000B143D">
            <w:pPr>
              <w:rPr>
                <w:rFonts w:ascii="Arial" w:hAnsi="Arial" w:cs="Arial"/>
                <w:i/>
                <w:iCs/>
                <w:sz w:val="20"/>
                <w:szCs w:val="20"/>
              </w:rPr>
            </w:pPr>
            <w:r w:rsidRPr="00D67A1B">
              <w:rPr>
                <w:rFonts w:ascii="Arial" w:hAnsi="Arial" w:cs="Arial"/>
                <w:i/>
                <w:iCs/>
                <w:sz w:val="20"/>
                <w:szCs w:val="20"/>
              </w:rPr>
              <w:t>4</w:t>
            </w:r>
          </w:p>
        </w:tc>
        <w:tc>
          <w:tcPr>
            <w:tcW w:w="3422" w:type="dxa"/>
          </w:tcPr>
          <w:p w14:paraId="652FCFBC" w14:textId="395644A4" w:rsidR="00594727" w:rsidRPr="00D67A1B" w:rsidRDefault="00905CCE" w:rsidP="000B143D">
            <w:pPr>
              <w:rPr>
                <w:rFonts w:ascii="Arial" w:hAnsi="Arial" w:cs="Arial"/>
                <w:i/>
                <w:iCs/>
                <w:sz w:val="20"/>
                <w:szCs w:val="20"/>
              </w:rPr>
            </w:pPr>
            <w:r w:rsidRPr="00D67A1B">
              <w:rPr>
                <w:rFonts w:ascii="Arial" w:hAnsi="Arial" w:cs="Arial"/>
                <w:i/>
                <w:iCs/>
                <w:sz w:val="20"/>
                <w:szCs w:val="20"/>
              </w:rPr>
              <w:t>Poor storage of tables and chairs</w:t>
            </w:r>
            <w:r w:rsidR="00671101" w:rsidRPr="00D67A1B">
              <w:rPr>
                <w:rFonts w:ascii="Arial" w:hAnsi="Arial" w:cs="Arial"/>
                <w:i/>
                <w:iCs/>
                <w:sz w:val="20"/>
                <w:szCs w:val="20"/>
              </w:rPr>
              <w:t>;</w:t>
            </w:r>
            <w:r w:rsidRPr="00D67A1B">
              <w:rPr>
                <w:rFonts w:ascii="Arial" w:hAnsi="Arial" w:cs="Arial"/>
                <w:i/>
                <w:iCs/>
                <w:sz w:val="20"/>
                <w:szCs w:val="20"/>
              </w:rPr>
              <w:t xml:space="preserve"> </w:t>
            </w:r>
            <w:r w:rsidR="00671101" w:rsidRPr="00D67A1B">
              <w:rPr>
                <w:rFonts w:ascii="Arial" w:hAnsi="Arial" w:cs="Arial"/>
                <w:i/>
                <w:iCs/>
                <w:sz w:val="20"/>
                <w:szCs w:val="20"/>
              </w:rPr>
              <w:t>s</w:t>
            </w:r>
            <w:r w:rsidRPr="00D67A1B">
              <w:rPr>
                <w:rFonts w:ascii="Arial" w:hAnsi="Arial" w:cs="Arial"/>
                <w:i/>
                <w:iCs/>
                <w:sz w:val="20"/>
                <w:szCs w:val="20"/>
              </w:rPr>
              <w:t>trains, crush injuries</w:t>
            </w:r>
          </w:p>
        </w:tc>
        <w:tc>
          <w:tcPr>
            <w:tcW w:w="851" w:type="dxa"/>
          </w:tcPr>
          <w:p w14:paraId="76414D5D" w14:textId="5AC2A24F" w:rsidR="00594727" w:rsidRPr="00D67A1B" w:rsidRDefault="00905CCE" w:rsidP="000B143D">
            <w:pPr>
              <w:rPr>
                <w:rFonts w:ascii="Arial" w:hAnsi="Arial" w:cs="Arial"/>
                <w:i/>
                <w:iCs/>
                <w:sz w:val="20"/>
                <w:szCs w:val="20"/>
              </w:rPr>
            </w:pPr>
            <w:r w:rsidRPr="00D67A1B">
              <w:rPr>
                <w:rFonts w:ascii="Arial" w:hAnsi="Arial" w:cs="Arial"/>
                <w:i/>
                <w:iCs/>
                <w:sz w:val="20"/>
                <w:szCs w:val="20"/>
              </w:rPr>
              <w:t>M</w:t>
            </w:r>
          </w:p>
        </w:tc>
        <w:tc>
          <w:tcPr>
            <w:tcW w:w="7087" w:type="dxa"/>
          </w:tcPr>
          <w:p w14:paraId="4241E278" w14:textId="3EC9290D" w:rsidR="00594727" w:rsidRPr="00D67A1B" w:rsidRDefault="00905CCE" w:rsidP="000B143D">
            <w:pPr>
              <w:rPr>
                <w:rFonts w:ascii="Arial" w:hAnsi="Arial" w:cs="Arial"/>
                <w:i/>
                <w:iCs/>
                <w:sz w:val="20"/>
                <w:szCs w:val="20"/>
              </w:rPr>
            </w:pPr>
            <w:r w:rsidRPr="00D67A1B">
              <w:rPr>
                <w:rFonts w:ascii="Arial" w:hAnsi="Arial" w:cs="Arial"/>
                <w:i/>
                <w:iCs/>
                <w:sz w:val="20"/>
                <w:szCs w:val="20"/>
              </w:rPr>
              <w:t xml:space="preserve">Portable table storage trolley in main hall floorspace. Orderly stacking of items in specified locations. Notices and H&amp;S information issued specifying chair stacking/storage. </w:t>
            </w:r>
            <w:r w:rsidR="00671101" w:rsidRPr="00D67A1B">
              <w:rPr>
                <w:rFonts w:ascii="Arial" w:hAnsi="Arial" w:cs="Arial"/>
                <w:i/>
                <w:iCs/>
                <w:sz w:val="20"/>
                <w:szCs w:val="20"/>
              </w:rPr>
              <w:t>E</w:t>
            </w:r>
            <w:r w:rsidRPr="00D67A1B">
              <w:rPr>
                <w:rFonts w:ascii="Arial" w:hAnsi="Arial" w:cs="Arial"/>
                <w:i/>
                <w:iCs/>
                <w:sz w:val="20"/>
                <w:szCs w:val="20"/>
              </w:rPr>
              <w:t>nsuring that items are stowed away properly and in accordance with guidance</w:t>
            </w:r>
            <w:r w:rsidR="00671101" w:rsidRPr="00D67A1B">
              <w:rPr>
                <w:rFonts w:ascii="Arial" w:hAnsi="Arial" w:cs="Arial"/>
                <w:i/>
                <w:iCs/>
                <w:sz w:val="20"/>
                <w:szCs w:val="20"/>
              </w:rPr>
              <w:t>.</w:t>
            </w:r>
          </w:p>
        </w:tc>
        <w:tc>
          <w:tcPr>
            <w:tcW w:w="2046" w:type="dxa"/>
          </w:tcPr>
          <w:p w14:paraId="7499EED5" w14:textId="72CB0394" w:rsidR="00594727" w:rsidRPr="00D67A1B" w:rsidRDefault="00583FDC" w:rsidP="000B143D">
            <w:pPr>
              <w:rPr>
                <w:rFonts w:ascii="Arial" w:hAnsi="Arial" w:cs="Arial"/>
                <w:i/>
                <w:iCs/>
                <w:sz w:val="20"/>
                <w:szCs w:val="20"/>
              </w:rPr>
            </w:pPr>
            <w:r w:rsidRPr="00D67A1B">
              <w:rPr>
                <w:rFonts w:ascii="Arial" w:hAnsi="Arial" w:cs="Arial"/>
                <w:i/>
                <w:iCs/>
                <w:sz w:val="20"/>
                <w:szCs w:val="20"/>
              </w:rPr>
              <w:t>Name(s)</w:t>
            </w:r>
          </w:p>
        </w:tc>
      </w:tr>
      <w:tr w:rsidR="00905CCE" w14:paraId="5494D05A" w14:textId="77777777" w:rsidTr="00F4131D">
        <w:tc>
          <w:tcPr>
            <w:tcW w:w="542" w:type="dxa"/>
          </w:tcPr>
          <w:p w14:paraId="1862BC03" w14:textId="4157CD98" w:rsidR="00905CCE" w:rsidRPr="00D67A1B" w:rsidRDefault="003C7E14" w:rsidP="000B143D">
            <w:pPr>
              <w:rPr>
                <w:rFonts w:ascii="Arial" w:hAnsi="Arial" w:cs="Arial"/>
                <w:i/>
                <w:iCs/>
                <w:sz w:val="20"/>
                <w:szCs w:val="20"/>
              </w:rPr>
            </w:pPr>
            <w:r w:rsidRPr="00D67A1B">
              <w:rPr>
                <w:rFonts w:ascii="Arial" w:hAnsi="Arial" w:cs="Arial"/>
                <w:i/>
                <w:iCs/>
                <w:sz w:val="20"/>
                <w:szCs w:val="20"/>
              </w:rPr>
              <w:t>5</w:t>
            </w:r>
          </w:p>
        </w:tc>
        <w:tc>
          <w:tcPr>
            <w:tcW w:w="3422" w:type="dxa"/>
          </w:tcPr>
          <w:p w14:paraId="1ED36D8C" w14:textId="2D4FCE89" w:rsidR="00905CCE" w:rsidRPr="00D67A1B" w:rsidRDefault="00905CCE" w:rsidP="000B143D">
            <w:pPr>
              <w:rPr>
                <w:rFonts w:ascii="Arial" w:hAnsi="Arial" w:cs="Arial"/>
                <w:i/>
                <w:iCs/>
                <w:sz w:val="20"/>
                <w:szCs w:val="20"/>
              </w:rPr>
            </w:pPr>
            <w:r w:rsidRPr="00D67A1B">
              <w:rPr>
                <w:rFonts w:ascii="Arial" w:hAnsi="Arial" w:cs="Arial"/>
                <w:i/>
                <w:iCs/>
                <w:sz w:val="20"/>
                <w:szCs w:val="20"/>
              </w:rPr>
              <w:t>Fire</w:t>
            </w:r>
            <w:r w:rsidR="00894E02" w:rsidRPr="00D67A1B">
              <w:rPr>
                <w:rFonts w:ascii="Arial" w:hAnsi="Arial" w:cs="Arial"/>
                <w:i/>
                <w:iCs/>
                <w:sz w:val="20"/>
                <w:szCs w:val="20"/>
              </w:rPr>
              <w:t>:</w:t>
            </w:r>
            <w:r w:rsidRPr="00D67A1B">
              <w:rPr>
                <w:rFonts w:ascii="Arial" w:hAnsi="Arial" w:cs="Arial"/>
                <w:i/>
                <w:iCs/>
                <w:sz w:val="20"/>
                <w:szCs w:val="20"/>
              </w:rPr>
              <w:t xml:space="preserve"> Smoke inhalation, burns and potentially death.</w:t>
            </w:r>
          </w:p>
        </w:tc>
        <w:tc>
          <w:tcPr>
            <w:tcW w:w="851" w:type="dxa"/>
          </w:tcPr>
          <w:p w14:paraId="301E5F04" w14:textId="2F8231E0" w:rsidR="00905CCE" w:rsidRPr="00D67A1B" w:rsidRDefault="00905CCE" w:rsidP="000B143D">
            <w:pPr>
              <w:rPr>
                <w:rFonts w:ascii="Arial" w:hAnsi="Arial" w:cs="Arial"/>
                <w:i/>
                <w:iCs/>
                <w:sz w:val="20"/>
                <w:szCs w:val="20"/>
              </w:rPr>
            </w:pPr>
            <w:r w:rsidRPr="00D67A1B">
              <w:rPr>
                <w:rFonts w:ascii="Arial" w:hAnsi="Arial" w:cs="Arial"/>
                <w:i/>
                <w:iCs/>
                <w:sz w:val="20"/>
                <w:szCs w:val="20"/>
              </w:rPr>
              <w:t>M</w:t>
            </w:r>
          </w:p>
        </w:tc>
        <w:tc>
          <w:tcPr>
            <w:tcW w:w="7087" w:type="dxa"/>
          </w:tcPr>
          <w:p w14:paraId="56829217" w14:textId="1E90D651" w:rsidR="00894E02" w:rsidRPr="00D67A1B" w:rsidRDefault="00894E02" w:rsidP="00894E02">
            <w:pPr>
              <w:spacing w:after="180"/>
              <w:rPr>
                <w:rFonts w:ascii="Arial" w:hAnsi="Arial" w:cs="Arial"/>
                <w:i/>
                <w:iCs/>
                <w:sz w:val="20"/>
                <w:szCs w:val="20"/>
              </w:rPr>
            </w:pPr>
            <w:r w:rsidRPr="00D67A1B">
              <w:rPr>
                <w:rFonts w:ascii="Arial" w:hAnsi="Arial" w:cs="Arial"/>
                <w:i/>
                <w:iCs/>
                <w:sz w:val="20"/>
                <w:szCs w:val="20"/>
              </w:rPr>
              <w:t xml:space="preserve">Fire </w:t>
            </w:r>
            <w:r w:rsidR="004D1B95">
              <w:rPr>
                <w:rFonts w:ascii="Arial" w:hAnsi="Arial" w:cs="Arial"/>
                <w:i/>
                <w:iCs/>
                <w:sz w:val="20"/>
                <w:szCs w:val="20"/>
              </w:rPr>
              <w:t xml:space="preserve">escape </w:t>
            </w:r>
            <w:r w:rsidRPr="00D67A1B">
              <w:rPr>
                <w:rFonts w:ascii="Arial" w:hAnsi="Arial" w:cs="Arial"/>
                <w:i/>
                <w:iCs/>
                <w:sz w:val="20"/>
                <w:szCs w:val="20"/>
              </w:rPr>
              <w:t xml:space="preserve">routes must be clear for the whole event.  An announcement about the fire / emergency procedure </w:t>
            </w:r>
            <w:r w:rsidR="00671101" w:rsidRPr="00D67A1B">
              <w:rPr>
                <w:rFonts w:ascii="Arial" w:hAnsi="Arial" w:cs="Arial"/>
                <w:i/>
                <w:iCs/>
                <w:sz w:val="20"/>
                <w:szCs w:val="20"/>
              </w:rPr>
              <w:t>will</w:t>
            </w:r>
            <w:r w:rsidRPr="00D67A1B">
              <w:rPr>
                <w:rFonts w:ascii="Arial" w:hAnsi="Arial" w:cs="Arial"/>
                <w:i/>
                <w:iCs/>
                <w:sz w:val="20"/>
                <w:szCs w:val="20"/>
              </w:rPr>
              <w:t xml:space="preserve"> be made at the beginning of the event</w:t>
            </w:r>
            <w:r w:rsidR="00671101" w:rsidRPr="00D67A1B">
              <w:rPr>
                <w:rFonts w:ascii="Arial" w:hAnsi="Arial" w:cs="Arial"/>
                <w:i/>
                <w:iCs/>
                <w:sz w:val="20"/>
                <w:szCs w:val="20"/>
              </w:rPr>
              <w:t xml:space="preserve"> identifying emergency exits and muster point.</w:t>
            </w:r>
          </w:p>
          <w:p w14:paraId="6A2B4F99" w14:textId="6685C3B7" w:rsidR="00894E02" w:rsidRPr="00D67A1B" w:rsidRDefault="00671101" w:rsidP="00894E02">
            <w:pPr>
              <w:spacing w:after="180"/>
              <w:rPr>
                <w:rFonts w:ascii="Arial" w:hAnsi="Arial" w:cs="Arial"/>
                <w:i/>
                <w:iCs/>
                <w:sz w:val="20"/>
                <w:szCs w:val="20"/>
              </w:rPr>
            </w:pPr>
            <w:r w:rsidRPr="00D67A1B">
              <w:rPr>
                <w:rFonts w:ascii="Arial" w:hAnsi="Arial" w:cs="Arial"/>
                <w:i/>
                <w:iCs/>
                <w:sz w:val="20"/>
                <w:szCs w:val="20"/>
              </w:rPr>
              <w:t>If candles are lit, the person lighting them will monitor them while alight and extinguish them when not needed.</w:t>
            </w:r>
          </w:p>
          <w:p w14:paraId="182FD70D" w14:textId="6A7BA4C3" w:rsidR="00905CCE" w:rsidRPr="00D67A1B" w:rsidRDefault="00905CCE" w:rsidP="000B143D">
            <w:pPr>
              <w:rPr>
                <w:rFonts w:ascii="Arial" w:hAnsi="Arial" w:cs="Arial"/>
                <w:i/>
                <w:iCs/>
                <w:sz w:val="20"/>
                <w:szCs w:val="20"/>
              </w:rPr>
            </w:pPr>
            <w:r w:rsidRPr="00D67A1B">
              <w:rPr>
                <w:rFonts w:ascii="Arial" w:hAnsi="Arial" w:cs="Arial"/>
                <w:i/>
                <w:iCs/>
                <w:sz w:val="20"/>
                <w:szCs w:val="20"/>
              </w:rPr>
              <w:t xml:space="preserve">Fire risk assessment completed </w:t>
            </w:r>
            <w:r w:rsidR="00671101" w:rsidRPr="00D67A1B">
              <w:rPr>
                <w:rFonts w:ascii="Arial" w:hAnsi="Arial" w:cs="Arial"/>
                <w:i/>
                <w:iCs/>
                <w:sz w:val="20"/>
                <w:szCs w:val="20"/>
              </w:rPr>
              <w:t>by hall owners; safety</w:t>
            </w:r>
            <w:r w:rsidRPr="00D67A1B">
              <w:rPr>
                <w:rFonts w:ascii="Arial" w:hAnsi="Arial" w:cs="Arial"/>
                <w:i/>
                <w:iCs/>
                <w:sz w:val="20"/>
                <w:szCs w:val="20"/>
              </w:rPr>
              <w:t xml:space="preserve"> measures in place. </w:t>
            </w:r>
            <w:r w:rsidR="00671101" w:rsidRPr="00D67A1B">
              <w:rPr>
                <w:rFonts w:ascii="Arial" w:hAnsi="Arial" w:cs="Arial"/>
                <w:i/>
                <w:iCs/>
                <w:sz w:val="20"/>
                <w:szCs w:val="20"/>
              </w:rPr>
              <w:t>(</w:t>
            </w:r>
            <w:r w:rsidRPr="00D67A1B">
              <w:rPr>
                <w:rFonts w:ascii="Arial" w:hAnsi="Arial" w:cs="Arial"/>
                <w:i/>
                <w:iCs/>
                <w:sz w:val="20"/>
                <w:szCs w:val="20"/>
              </w:rPr>
              <w:t>Annual fire equipment checks undertaken by competent contractor. Smoke detectors fitted.</w:t>
            </w:r>
          </w:p>
        </w:tc>
        <w:tc>
          <w:tcPr>
            <w:tcW w:w="2046" w:type="dxa"/>
          </w:tcPr>
          <w:p w14:paraId="7E59C2D8" w14:textId="71553B00" w:rsidR="00905CCE" w:rsidRPr="00D67A1B" w:rsidRDefault="00583FDC" w:rsidP="000B143D">
            <w:pPr>
              <w:rPr>
                <w:rFonts w:ascii="Arial" w:hAnsi="Arial" w:cs="Arial"/>
                <w:i/>
                <w:iCs/>
                <w:sz w:val="20"/>
                <w:szCs w:val="20"/>
              </w:rPr>
            </w:pPr>
            <w:r w:rsidRPr="00D67A1B">
              <w:rPr>
                <w:rFonts w:ascii="Arial" w:hAnsi="Arial" w:cs="Arial"/>
                <w:i/>
                <w:iCs/>
                <w:sz w:val="20"/>
                <w:szCs w:val="20"/>
              </w:rPr>
              <w:t>Name(s)</w:t>
            </w:r>
          </w:p>
        </w:tc>
      </w:tr>
      <w:tr w:rsidR="00905CCE" w14:paraId="09F1720D" w14:textId="77777777" w:rsidTr="00F4131D">
        <w:tc>
          <w:tcPr>
            <w:tcW w:w="542" w:type="dxa"/>
          </w:tcPr>
          <w:p w14:paraId="2863000C" w14:textId="60770D9E" w:rsidR="00905CCE" w:rsidRPr="00D67A1B" w:rsidRDefault="003C7E14" w:rsidP="000B143D">
            <w:pPr>
              <w:rPr>
                <w:rFonts w:ascii="Arial" w:hAnsi="Arial" w:cs="Arial"/>
                <w:i/>
                <w:iCs/>
                <w:sz w:val="20"/>
                <w:szCs w:val="20"/>
              </w:rPr>
            </w:pPr>
            <w:r w:rsidRPr="00D67A1B">
              <w:rPr>
                <w:rFonts w:ascii="Arial" w:hAnsi="Arial" w:cs="Arial"/>
                <w:i/>
                <w:iCs/>
                <w:sz w:val="20"/>
                <w:szCs w:val="20"/>
              </w:rPr>
              <w:t>6</w:t>
            </w:r>
          </w:p>
        </w:tc>
        <w:tc>
          <w:tcPr>
            <w:tcW w:w="3422" w:type="dxa"/>
          </w:tcPr>
          <w:p w14:paraId="79058F91" w14:textId="43AB03FE" w:rsidR="00905CCE" w:rsidRPr="00D67A1B" w:rsidRDefault="00905CCE" w:rsidP="000B143D">
            <w:pPr>
              <w:rPr>
                <w:rFonts w:ascii="Arial" w:hAnsi="Arial" w:cs="Arial"/>
                <w:i/>
                <w:iCs/>
                <w:sz w:val="20"/>
                <w:szCs w:val="20"/>
              </w:rPr>
            </w:pPr>
            <w:r w:rsidRPr="00D67A1B">
              <w:rPr>
                <w:rFonts w:ascii="Arial" w:hAnsi="Arial" w:cs="Arial"/>
                <w:i/>
                <w:iCs/>
                <w:sz w:val="20"/>
                <w:szCs w:val="20"/>
              </w:rPr>
              <w:t>Electricity Shocks, burns and potentially death from faulty equipment or installation.</w:t>
            </w:r>
          </w:p>
        </w:tc>
        <w:tc>
          <w:tcPr>
            <w:tcW w:w="851" w:type="dxa"/>
          </w:tcPr>
          <w:p w14:paraId="6561AB41" w14:textId="40B07FC2" w:rsidR="00905CCE" w:rsidRPr="00D67A1B" w:rsidRDefault="00905CCE" w:rsidP="000B143D">
            <w:pPr>
              <w:rPr>
                <w:rFonts w:ascii="Arial" w:hAnsi="Arial" w:cs="Arial"/>
                <w:i/>
                <w:iCs/>
                <w:sz w:val="20"/>
                <w:szCs w:val="20"/>
              </w:rPr>
            </w:pPr>
            <w:r w:rsidRPr="00D67A1B">
              <w:rPr>
                <w:rFonts w:ascii="Arial" w:hAnsi="Arial" w:cs="Arial"/>
                <w:i/>
                <w:iCs/>
                <w:sz w:val="20"/>
                <w:szCs w:val="20"/>
              </w:rPr>
              <w:t>M</w:t>
            </w:r>
          </w:p>
        </w:tc>
        <w:tc>
          <w:tcPr>
            <w:tcW w:w="7087" w:type="dxa"/>
          </w:tcPr>
          <w:p w14:paraId="688CD140" w14:textId="06296455" w:rsidR="00894E02" w:rsidRPr="00D67A1B" w:rsidRDefault="00931A24" w:rsidP="00894E02">
            <w:pPr>
              <w:spacing w:after="180"/>
              <w:rPr>
                <w:rFonts w:ascii="Arial" w:hAnsi="Arial" w:cs="Arial"/>
                <w:i/>
                <w:iCs/>
                <w:sz w:val="20"/>
                <w:szCs w:val="20"/>
              </w:rPr>
            </w:pPr>
            <w:r w:rsidRPr="00D67A1B">
              <w:rPr>
                <w:rFonts w:ascii="Arial" w:hAnsi="Arial" w:cs="Arial"/>
                <w:i/>
                <w:iCs/>
                <w:sz w:val="20"/>
                <w:szCs w:val="20"/>
              </w:rPr>
              <w:t>P</w:t>
            </w:r>
            <w:r w:rsidR="00894E02" w:rsidRPr="00D67A1B">
              <w:rPr>
                <w:rFonts w:ascii="Arial" w:hAnsi="Arial" w:cs="Arial"/>
                <w:i/>
                <w:iCs/>
                <w:sz w:val="20"/>
                <w:szCs w:val="20"/>
              </w:rPr>
              <w:t xml:space="preserve">ortable </w:t>
            </w:r>
            <w:r w:rsidRPr="00D67A1B">
              <w:rPr>
                <w:rFonts w:ascii="Arial" w:hAnsi="Arial" w:cs="Arial"/>
                <w:i/>
                <w:iCs/>
                <w:sz w:val="20"/>
                <w:szCs w:val="20"/>
              </w:rPr>
              <w:t xml:space="preserve">electrical </w:t>
            </w:r>
            <w:r w:rsidR="00894E02" w:rsidRPr="00D67A1B">
              <w:rPr>
                <w:rFonts w:ascii="Arial" w:hAnsi="Arial" w:cs="Arial"/>
                <w:i/>
                <w:iCs/>
                <w:sz w:val="20"/>
                <w:szCs w:val="20"/>
              </w:rPr>
              <w:t xml:space="preserve">appliances </w:t>
            </w:r>
            <w:r w:rsidR="000812B3" w:rsidRPr="00D67A1B">
              <w:rPr>
                <w:rFonts w:ascii="Arial" w:hAnsi="Arial" w:cs="Arial"/>
                <w:i/>
                <w:iCs/>
                <w:sz w:val="20"/>
                <w:szCs w:val="20"/>
              </w:rPr>
              <w:t>should have been</w:t>
            </w:r>
            <w:r w:rsidR="00894E02" w:rsidRPr="00D67A1B">
              <w:rPr>
                <w:rFonts w:ascii="Arial" w:hAnsi="Arial" w:cs="Arial"/>
                <w:i/>
                <w:iCs/>
                <w:sz w:val="20"/>
                <w:szCs w:val="20"/>
              </w:rPr>
              <w:t xml:space="preserve"> PAT tested and users make a visual inspection before use.</w:t>
            </w:r>
          </w:p>
          <w:p w14:paraId="6EF3C6EF" w14:textId="15D4C755" w:rsidR="009D36E8" w:rsidRPr="00D67A1B" w:rsidRDefault="00931A24" w:rsidP="000B143D">
            <w:pPr>
              <w:rPr>
                <w:rFonts w:ascii="Arial" w:hAnsi="Arial" w:cs="Arial"/>
                <w:i/>
                <w:iCs/>
                <w:sz w:val="20"/>
                <w:szCs w:val="20"/>
              </w:rPr>
            </w:pPr>
            <w:r w:rsidRPr="00D67A1B">
              <w:rPr>
                <w:rFonts w:ascii="Arial" w:hAnsi="Arial" w:cs="Arial"/>
                <w:i/>
                <w:iCs/>
                <w:sz w:val="20"/>
                <w:szCs w:val="20"/>
              </w:rPr>
              <w:t xml:space="preserve">Hall </w:t>
            </w:r>
            <w:r w:rsidRPr="00571F0A">
              <w:rPr>
                <w:rFonts w:ascii="Arial" w:hAnsi="Arial" w:cs="Arial"/>
                <w:i/>
                <w:iCs/>
                <w:sz w:val="20"/>
                <w:szCs w:val="20"/>
              </w:rPr>
              <w:t>owners ensure f</w:t>
            </w:r>
            <w:r w:rsidR="00905CCE" w:rsidRPr="00571F0A">
              <w:rPr>
                <w:rFonts w:ascii="Arial" w:hAnsi="Arial" w:cs="Arial"/>
                <w:i/>
                <w:iCs/>
                <w:sz w:val="20"/>
                <w:szCs w:val="20"/>
              </w:rPr>
              <w:t>ull electrical system checks by a qualified electrician every 5 years.</w:t>
            </w:r>
            <w:r w:rsidR="006031E0" w:rsidRPr="00571F0A">
              <w:rPr>
                <w:rFonts w:ascii="Arial" w:hAnsi="Arial" w:cs="Arial"/>
                <w:i/>
                <w:iCs/>
                <w:sz w:val="20"/>
                <w:szCs w:val="20"/>
              </w:rPr>
              <w:t xml:space="preserve"> </w:t>
            </w:r>
            <w:r w:rsidR="00A46CDE" w:rsidRPr="00571F0A">
              <w:rPr>
                <w:rFonts w:ascii="Arial" w:hAnsi="Arial" w:cs="Arial"/>
                <w:i/>
                <w:iCs/>
                <w:sz w:val="20"/>
                <w:szCs w:val="20"/>
              </w:rPr>
              <w:t xml:space="preserve"> Annual</w:t>
            </w:r>
            <w:r w:rsidR="00905CCE" w:rsidRPr="00571F0A">
              <w:rPr>
                <w:rFonts w:ascii="Arial" w:hAnsi="Arial" w:cs="Arial"/>
                <w:i/>
                <w:iCs/>
                <w:sz w:val="20"/>
                <w:szCs w:val="20"/>
              </w:rPr>
              <w:t xml:space="preserve"> Portable appliance testing</w:t>
            </w:r>
            <w:r w:rsidR="00D14718" w:rsidRPr="00571F0A">
              <w:rPr>
                <w:rFonts w:ascii="Arial" w:hAnsi="Arial" w:cs="Arial"/>
                <w:i/>
                <w:iCs/>
                <w:sz w:val="20"/>
                <w:szCs w:val="20"/>
              </w:rPr>
              <w:t xml:space="preserve"> has been </w:t>
            </w:r>
            <w:r w:rsidR="00A40B4D" w:rsidRPr="00571F0A">
              <w:rPr>
                <w:rFonts w:ascii="Arial" w:hAnsi="Arial" w:cs="Arial"/>
                <w:i/>
                <w:iCs/>
                <w:sz w:val="20"/>
                <w:szCs w:val="20"/>
              </w:rPr>
              <w:t>completed</w:t>
            </w:r>
            <w:r w:rsidR="00D14718" w:rsidRPr="00571F0A">
              <w:rPr>
                <w:rFonts w:ascii="Arial" w:hAnsi="Arial" w:cs="Arial"/>
                <w:i/>
                <w:iCs/>
                <w:sz w:val="20"/>
                <w:szCs w:val="20"/>
              </w:rPr>
              <w:t>.</w:t>
            </w:r>
          </w:p>
        </w:tc>
        <w:tc>
          <w:tcPr>
            <w:tcW w:w="2046" w:type="dxa"/>
          </w:tcPr>
          <w:p w14:paraId="1923B55D" w14:textId="6DC5611D" w:rsidR="00905CCE" w:rsidRPr="00D67A1B" w:rsidRDefault="00583FDC" w:rsidP="000B143D">
            <w:pPr>
              <w:rPr>
                <w:rFonts w:ascii="Arial" w:hAnsi="Arial" w:cs="Arial"/>
                <w:i/>
                <w:iCs/>
                <w:sz w:val="20"/>
                <w:szCs w:val="20"/>
              </w:rPr>
            </w:pPr>
            <w:r w:rsidRPr="00D67A1B">
              <w:rPr>
                <w:rFonts w:ascii="Arial" w:hAnsi="Arial" w:cs="Arial"/>
                <w:i/>
                <w:iCs/>
                <w:sz w:val="20"/>
                <w:szCs w:val="20"/>
              </w:rPr>
              <w:t>Name(s)</w:t>
            </w:r>
          </w:p>
        </w:tc>
      </w:tr>
      <w:tr w:rsidR="00E307CF" w14:paraId="37D8FE9C" w14:textId="77777777" w:rsidTr="00F4131D">
        <w:tc>
          <w:tcPr>
            <w:tcW w:w="542" w:type="dxa"/>
          </w:tcPr>
          <w:p w14:paraId="32C849A0" w14:textId="52525897" w:rsidR="00E307CF" w:rsidRPr="00D67A1B" w:rsidRDefault="003C7E14" w:rsidP="000B143D">
            <w:pPr>
              <w:rPr>
                <w:rFonts w:ascii="Arial" w:hAnsi="Arial" w:cs="Arial"/>
                <w:i/>
                <w:iCs/>
                <w:sz w:val="20"/>
                <w:szCs w:val="20"/>
              </w:rPr>
            </w:pPr>
            <w:r w:rsidRPr="00D67A1B">
              <w:rPr>
                <w:rFonts w:ascii="Arial" w:hAnsi="Arial" w:cs="Arial"/>
                <w:i/>
                <w:iCs/>
                <w:sz w:val="20"/>
                <w:szCs w:val="20"/>
              </w:rPr>
              <w:t>7</w:t>
            </w:r>
          </w:p>
        </w:tc>
        <w:tc>
          <w:tcPr>
            <w:tcW w:w="3422" w:type="dxa"/>
          </w:tcPr>
          <w:p w14:paraId="48BD3CCA" w14:textId="0F868A84" w:rsidR="00E307CF" w:rsidRPr="00D67A1B" w:rsidRDefault="00E307CF" w:rsidP="000B143D">
            <w:pPr>
              <w:rPr>
                <w:rFonts w:ascii="Arial" w:hAnsi="Arial" w:cs="Arial"/>
                <w:i/>
                <w:iCs/>
                <w:sz w:val="20"/>
                <w:szCs w:val="20"/>
              </w:rPr>
            </w:pPr>
            <w:r w:rsidRPr="00D67A1B">
              <w:rPr>
                <w:rFonts w:ascii="Arial" w:hAnsi="Arial" w:cs="Arial"/>
                <w:i/>
                <w:iCs/>
                <w:sz w:val="20"/>
                <w:szCs w:val="20"/>
              </w:rPr>
              <w:t>Skin irritation or poisoning</w:t>
            </w:r>
            <w:r w:rsidR="00931A24" w:rsidRPr="00D67A1B">
              <w:rPr>
                <w:rFonts w:ascii="Arial" w:hAnsi="Arial" w:cs="Arial"/>
                <w:i/>
                <w:iCs/>
                <w:sz w:val="20"/>
                <w:szCs w:val="20"/>
              </w:rPr>
              <w:t xml:space="preserve">. </w:t>
            </w:r>
            <w:r w:rsidR="002960F8" w:rsidRPr="00D67A1B">
              <w:rPr>
                <w:rFonts w:ascii="Arial" w:hAnsi="Arial" w:cs="Arial"/>
                <w:i/>
                <w:iCs/>
                <w:sz w:val="20"/>
                <w:szCs w:val="20"/>
              </w:rPr>
              <w:t>Hazardous substances e.g. cleaning products, paints, solvents.</w:t>
            </w:r>
          </w:p>
        </w:tc>
        <w:tc>
          <w:tcPr>
            <w:tcW w:w="851" w:type="dxa"/>
          </w:tcPr>
          <w:p w14:paraId="1ED1FE08" w14:textId="77777777" w:rsidR="00E307CF" w:rsidRPr="00D67A1B" w:rsidRDefault="00E307CF" w:rsidP="000B143D">
            <w:pPr>
              <w:rPr>
                <w:rFonts w:ascii="Arial" w:hAnsi="Arial" w:cs="Arial"/>
                <w:i/>
                <w:iCs/>
                <w:sz w:val="20"/>
                <w:szCs w:val="20"/>
              </w:rPr>
            </w:pPr>
          </w:p>
        </w:tc>
        <w:tc>
          <w:tcPr>
            <w:tcW w:w="7087" w:type="dxa"/>
          </w:tcPr>
          <w:p w14:paraId="790B3AEA" w14:textId="6D256378" w:rsidR="00E307CF" w:rsidRPr="00D67A1B" w:rsidRDefault="00931A24" w:rsidP="00894E02">
            <w:pPr>
              <w:spacing w:after="180"/>
              <w:rPr>
                <w:rFonts w:ascii="Arial" w:hAnsi="Arial" w:cs="Arial"/>
                <w:i/>
                <w:iCs/>
                <w:sz w:val="20"/>
                <w:szCs w:val="20"/>
              </w:rPr>
            </w:pPr>
            <w:r w:rsidRPr="00D67A1B">
              <w:rPr>
                <w:rFonts w:ascii="Arial" w:hAnsi="Arial" w:cs="Arial"/>
                <w:i/>
                <w:iCs/>
                <w:sz w:val="20"/>
                <w:szCs w:val="20"/>
              </w:rPr>
              <w:t>No hazardous cleaning materials will be needed.</w:t>
            </w:r>
            <w:r w:rsidR="00E307CF" w:rsidRPr="00D67A1B">
              <w:rPr>
                <w:rFonts w:ascii="Arial" w:hAnsi="Arial" w:cs="Arial"/>
                <w:i/>
                <w:iCs/>
                <w:sz w:val="20"/>
                <w:szCs w:val="20"/>
              </w:rPr>
              <w:t xml:space="preserve">  </w:t>
            </w:r>
            <w:r w:rsidRPr="00D67A1B">
              <w:rPr>
                <w:rFonts w:ascii="Arial" w:hAnsi="Arial" w:cs="Arial"/>
                <w:i/>
                <w:iCs/>
                <w:sz w:val="20"/>
                <w:szCs w:val="20"/>
              </w:rPr>
              <w:t>Cleaning products stored in locked cleaner’s cupboard and cabinet. The hall is regularly and effectively cleaned.</w:t>
            </w:r>
          </w:p>
        </w:tc>
        <w:tc>
          <w:tcPr>
            <w:tcW w:w="2046" w:type="dxa"/>
          </w:tcPr>
          <w:p w14:paraId="3EE0242F" w14:textId="482B87F3" w:rsidR="00E307CF" w:rsidRPr="00D67A1B" w:rsidRDefault="00583FDC" w:rsidP="000B143D">
            <w:pPr>
              <w:rPr>
                <w:rFonts w:ascii="Arial" w:hAnsi="Arial" w:cs="Arial"/>
                <w:i/>
                <w:iCs/>
                <w:sz w:val="20"/>
                <w:szCs w:val="20"/>
              </w:rPr>
            </w:pPr>
            <w:r w:rsidRPr="00D67A1B">
              <w:rPr>
                <w:rFonts w:ascii="Arial" w:hAnsi="Arial" w:cs="Arial"/>
                <w:i/>
                <w:iCs/>
                <w:sz w:val="20"/>
                <w:szCs w:val="20"/>
              </w:rPr>
              <w:t>Name(s)</w:t>
            </w:r>
          </w:p>
        </w:tc>
      </w:tr>
      <w:tr w:rsidR="00B74B44" w14:paraId="42CF0685" w14:textId="77777777" w:rsidTr="00F4131D">
        <w:tc>
          <w:tcPr>
            <w:tcW w:w="542" w:type="dxa"/>
          </w:tcPr>
          <w:p w14:paraId="4A302F88" w14:textId="3C1D6BCD" w:rsidR="00B74B44" w:rsidRPr="00D67A1B" w:rsidRDefault="003C7E14" w:rsidP="000B143D">
            <w:pPr>
              <w:rPr>
                <w:rFonts w:ascii="Arial" w:hAnsi="Arial" w:cs="Arial"/>
                <w:i/>
                <w:iCs/>
                <w:sz w:val="20"/>
                <w:szCs w:val="20"/>
              </w:rPr>
            </w:pPr>
            <w:r w:rsidRPr="00D67A1B">
              <w:rPr>
                <w:rFonts w:ascii="Arial" w:hAnsi="Arial" w:cs="Arial"/>
                <w:i/>
                <w:iCs/>
                <w:sz w:val="20"/>
                <w:szCs w:val="20"/>
              </w:rPr>
              <w:lastRenderedPageBreak/>
              <w:t>8</w:t>
            </w:r>
          </w:p>
        </w:tc>
        <w:tc>
          <w:tcPr>
            <w:tcW w:w="3422" w:type="dxa"/>
          </w:tcPr>
          <w:p w14:paraId="1B39FB2E" w14:textId="55733F7F" w:rsidR="00B74B44" w:rsidRPr="00D67A1B" w:rsidRDefault="00B74B44" w:rsidP="00B74B44">
            <w:pPr>
              <w:spacing w:after="180"/>
              <w:rPr>
                <w:rFonts w:ascii="Arial" w:hAnsi="Arial" w:cs="Arial"/>
                <w:i/>
                <w:iCs/>
                <w:sz w:val="20"/>
                <w:szCs w:val="20"/>
              </w:rPr>
            </w:pPr>
            <w:r w:rsidRPr="00D67A1B">
              <w:rPr>
                <w:rFonts w:ascii="Arial" w:hAnsi="Arial" w:cs="Arial"/>
                <w:i/>
                <w:iCs/>
                <w:sz w:val="20"/>
                <w:szCs w:val="20"/>
              </w:rPr>
              <w:t>Infection</w:t>
            </w:r>
            <w:r w:rsidR="003C7E14" w:rsidRPr="00D67A1B">
              <w:rPr>
                <w:rFonts w:ascii="Arial" w:hAnsi="Arial" w:cs="Arial"/>
                <w:i/>
                <w:iCs/>
                <w:sz w:val="20"/>
                <w:szCs w:val="20"/>
              </w:rPr>
              <w:t xml:space="preserve">; viral and bacterial including </w:t>
            </w:r>
            <w:r w:rsidRPr="00D67A1B">
              <w:rPr>
                <w:rFonts w:ascii="Arial" w:hAnsi="Arial" w:cs="Arial"/>
                <w:i/>
                <w:iCs/>
                <w:sz w:val="20"/>
                <w:szCs w:val="20"/>
              </w:rPr>
              <w:t>Covid</w:t>
            </w:r>
            <w:r w:rsidR="003C7E14" w:rsidRPr="00D67A1B">
              <w:rPr>
                <w:rFonts w:ascii="Arial" w:hAnsi="Arial" w:cs="Arial"/>
                <w:i/>
                <w:iCs/>
                <w:sz w:val="20"/>
                <w:szCs w:val="20"/>
              </w:rPr>
              <w:t>.</w:t>
            </w:r>
          </w:p>
          <w:p w14:paraId="359C4328" w14:textId="77777777" w:rsidR="00B74B44" w:rsidRPr="00D67A1B" w:rsidRDefault="00B74B44" w:rsidP="000B143D">
            <w:pPr>
              <w:rPr>
                <w:rFonts w:ascii="Arial" w:hAnsi="Arial" w:cs="Arial"/>
                <w:i/>
                <w:iCs/>
                <w:sz w:val="20"/>
                <w:szCs w:val="20"/>
              </w:rPr>
            </w:pPr>
          </w:p>
        </w:tc>
        <w:tc>
          <w:tcPr>
            <w:tcW w:w="851" w:type="dxa"/>
          </w:tcPr>
          <w:p w14:paraId="46C92BB3" w14:textId="77777777" w:rsidR="00B74B44" w:rsidRPr="00D67A1B" w:rsidRDefault="00B74B44" w:rsidP="000B143D">
            <w:pPr>
              <w:rPr>
                <w:rFonts w:ascii="Arial" w:hAnsi="Arial" w:cs="Arial"/>
                <w:i/>
                <w:iCs/>
                <w:sz w:val="20"/>
                <w:szCs w:val="20"/>
              </w:rPr>
            </w:pPr>
          </w:p>
        </w:tc>
        <w:tc>
          <w:tcPr>
            <w:tcW w:w="7087" w:type="dxa"/>
          </w:tcPr>
          <w:p w14:paraId="0977013D" w14:textId="77777777" w:rsidR="00B74B44" w:rsidRPr="00D67A1B" w:rsidRDefault="003C7E14" w:rsidP="00E307CF">
            <w:pPr>
              <w:spacing w:after="180"/>
              <w:rPr>
                <w:rFonts w:ascii="Arial" w:hAnsi="Arial" w:cs="Arial"/>
                <w:i/>
                <w:iCs/>
                <w:sz w:val="20"/>
                <w:szCs w:val="20"/>
              </w:rPr>
            </w:pPr>
            <w:r w:rsidRPr="00D67A1B">
              <w:rPr>
                <w:rFonts w:ascii="Arial" w:hAnsi="Arial" w:cs="Arial"/>
                <w:i/>
                <w:iCs/>
                <w:sz w:val="20"/>
                <w:szCs w:val="20"/>
              </w:rPr>
              <w:t>Windows on each side of the hall will be open all day to provide good ventilation.</w:t>
            </w:r>
          </w:p>
          <w:p w14:paraId="2E9E4786" w14:textId="511CB8B3" w:rsidR="003C7E14" w:rsidRPr="00D67A1B" w:rsidRDefault="003C7E14" w:rsidP="00E307CF">
            <w:pPr>
              <w:spacing w:after="180"/>
              <w:rPr>
                <w:rFonts w:ascii="Arial" w:hAnsi="Arial" w:cs="Arial"/>
                <w:i/>
                <w:iCs/>
                <w:sz w:val="20"/>
                <w:szCs w:val="20"/>
              </w:rPr>
            </w:pPr>
            <w:r w:rsidRPr="00D67A1B">
              <w:rPr>
                <w:rFonts w:ascii="Arial" w:hAnsi="Arial" w:cs="Arial"/>
                <w:i/>
                <w:iCs/>
                <w:sz w:val="20"/>
                <w:szCs w:val="20"/>
              </w:rPr>
              <w:t>Hand-gel will be available at the entrance in addition to soap and water in the kitchen and toilets.</w:t>
            </w:r>
          </w:p>
        </w:tc>
        <w:tc>
          <w:tcPr>
            <w:tcW w:w="2046" w:type="dxa"/>
          </w:tcPr>
          <w:p w14:paraId="092A9CD3" w14:textId="490B5D34" w:rsidR="00B74B44" w:rsidRPr="00D67A1B" w:rsidRDefault="00583FDC" w:rsidP="000B143D">
            <w:pPr>
              <w:rPr>
                <w:rFonts w:ascii="Arial" w:hAnsi="Arial" w:cs="Arial"/>
                <w:i/>
                <w:iCs/>
                <w:sz w:val="20"/>
                <w:szCs w:val="20"/>
              </w:rPr>
            </w:pPr>
            <w:r w:rsidRPr="00D67A1B">
              <w:rPr>
                <w:rFonts w:ascii="Arial" w:hAnsi="Arial" w:cs="Arial"/>
                <w:i/>
                <w:iCs/>
                <w:sz w:val="20"/>
                <w:szCs w:val="20"/>
              </w:rPr>
              <w:t>Name(s)</w:t>
            </w:r>
          </w:p>
        </w:tc>
      </w:tr>
      <w:tr w:rsidR="00905CCE" w14:paraId="59A7F64D" w14:textId="77777777" w:rsidTr="00F4131D">
        <w:tc>
          <w:tcPr>
            <w:tcW w:w="542" w:type="dxa"/>
          </w:tcPr>
          <w:p w14:paraId="37955F36" w14:textId="4FBD743C" w:rsidR="00905CCE" w:rsidRPr="00D67A1B" w:rsidRDefault="003C7E14" w:rsidP="000B143D">
            <w:pPr>
              <w:rPr>
                <w:rFonts w:ascii="Arial" w:hAnsi="Arial" w:cs="Arial"/>
                <w:i/>
                <w:iCs/>
                <w:sz w:val="20"/>
                <w:szCs w:val="20"/>
              </w:rPr>
            </w:pPr>
            <w:r w:rsidRPr="00D67A1B">
              <w:rPr>
                <w:rFonts w:ascii="Arial" w:hAnsi="Arial" w:cs="Arial"/>
                <w:i/>
                <w:iCs/>
                <w:sz w:val="20"/>
                <w:szCs w:val="20"/>
              </w:rPr>
              <w:t>9</w:t>
            </w:r>
          </w:p>
        </w:tc>
        <w:tc>
          <w:tcPr>
            <w:tcW w:w="3422" w:type="dxa"/>
          </w:tcPr>
          <w:p w14:paraId="78725DC0" w14:textId="5F6EF792" w:rsidR="00905CCE" w:rsidRPr="00D67A1B" w:rsidRDefault="000E3B0A" w:rsidP="000B143D">
            <w:pPr>
              <w:rPr>
                <w:rFonts w:ascii="Arial" w:hAnsi="Arial" w:cs="Arial"/>
                <w:i/>
                <w:iCs/>
                <w:sz w:val="20"/>
                <w:szCs w:val="20"/>
              </w:rPr>
            </w:pPr>
            <w:r w:rsidRPr="00D67A1B">
              <w:rPr>
                <w:rFonts w:ascii="Arial" w:hAnsi="Arial" w:cs="Arial"/>
                <w:i/>
                <w:iCs/>
                <w:sz w:val="20"/>
                <w:szCs w:val="20"/>
              </w:rPr>
              <w:t>Legionella Disease from contaminated water</w:t>
            </w:r>
          </w:p>
        </w:tc>
        <w:tc>
          <w:tcPr>
            <w:tcW w:w="851" w:type="dxa"/>
          </w:tcPr>
          <w:p w14:paraId="5683855C" w14:textId="357AB312" w:rsidR="00905CCE" w:rsidRPr="00D67A1B" w:rsidRDefault="000E3B0A" w:rsidP="000B143D">
            <w:pPr>
              <w:rPr>
                <w:rFonts w:ascii="Arial" w:hAnsi="Arial" w:cs="Arial"/>
                <w:i/>
                <w:iCs/>
                <w:sz w:val="20"/>
                <w:szCs w:val="20"/>
              </w:rPr>
            </w:pPr>
            <w:r w:rsidRPr="00D67A1B">
              <w:rPr>
                <w:rFonts w:ascii="Arial" w:hAnsi="Arial" w:cs="Arial"/>
                <w:i/>
                <w:iCs/>
                <w:sz w:val="20"/>
                <w:szCs w:val="20"/>
              </w:rPr>
              <w:t>L</w:t>
            </w:r>
          </w:p>
        </w:tc>
        <w:tc>
          <w:tcPr>
            <w:tcW w:w="7087" w:type="dxa"/>
          </w:tcPr>
          <w:p w14:paraId="0EA008F2" w14:textId="1EEFC180" w:rsidR="00905CCE" w:rsidRPr="00D67A1B" w:rsidRDefault="00C67211" w:rsidP="00D34FEC">
            <w:pPr>
              <w:spacing w:after="180"/>
              <w:rPr>
                <w:rFonts w:ascii="Arial" w:hAnsi="Arial" w:cs="Arial"/>
                <w:i/>
                <w:iCs/>
                <w:sz w:val="20"/>
                <w:szCs w:val="20"/>
              </w:rPr>
            </w:pPr>
            <w:r w:rsidRPr="00D67A1B">
              <w:rPr>
                <w:rFonts w:ascii="Arial" w:hAnsi="Arial" w:cs="Arial"/>
                <w:i/>
                <w:iCs/>
                <w:sz w:val="20"/>
                <w:szCs w:val="20"/>
              </w:rPr>
              <w:t>Water should be run with hot water to clear pipes from potential bacteria.</w:t>
            </w:r>
          </w:p>
        </w:tc>
        <w:tc>
          <w:tcPr>
            <w:tcW w:w="2046" w:type="dxa"/>
          </w:tcPr>
          <w:p w14:paraId="2C83DC52" w14:textId="54036B42" w:rsidR="00905CCE" w:rsidRPr="00D67A1B" w:rsidRDefault="00583FDC" w:rsidP="000B143D">
            <w:pPr>
              <w:rPr>
                <w:rFonts w:ascii="Arial" w:hAnsi="Arial" w:cs="Arial"/>
                <w:i/>
                <w:iCs/>
                <w:sz w:val="20"/>
                <w:szCs w:val="20"/>
              </w:rPr>
            </w:pPr>
            <w:r w:rsidRPr="00D67A1B">
              <w:rPr>
                <w:rFonts w:ascii="Arial" w:hAnsi="Arial" w:cs="Arial"/>
                <w:i/>
                <w:iCs/>
                <w:sz w:val="20"/>
                <w:szCs w:val="20"/>
              </w:rPr>
              <w:t>Name(s)</w:t>
            </w:r>
          </w:p>
        </w:tc>
      </w:tr>
      <w:tr w:rsidR="00B74B44" w14:paraId="6700C251" w14:textId="77777777" w:rsidTr="00F4131D">
        <w:tc>
          <w:tcPr>
            <w:tcW w:w="542" w:type="dxa"/>
          </w:tcPr>
          <w:p w14:paraId="06D887E9" w14:textId="35A4B66C" w:rsidR="00B74B44" w:rsidRPr="00D67A1B" w:rsidRDefault="003C7E14" w:rsidP="000B143D">
            <w:pPr>
              <w:rPr>
                <w:rFonts w:ascii="Arial" w:hAnsi="Arial" w:cs="Arial"/>
                <w:i/>
                <w:iCs/>
                <w:sz w:val="20"/>
                <w:szCs w:val="20"/>
              </w:rPr>
            </w:pPr>
            <w:r w:rsidRPr="00D67A1B">
              <w:rPr>
                <w:rFonts w:ascii="Arial" w:hAnsi="Arial" w:cs="Arial"/>
                <w:i/>
                <w:iCs/>
                <w:sz w:val="20"/>
                <w:szCs w:val="20"/>
              </w:rPr>
              <w:t>10</w:t>
            </w:r>
          </w:p>
        </w:tc>
        <w:tc>
          <w:tcPr>
            <w:tcW w:w="3422" w:type="dxa"/>
          </w:tcPr>
          <w:p w14:paraId="3BE2B662" w14:textId="366527C0" w:rsidR="00B74B44" w:rsidRPr="00D67A1B" w:rsidRDefault="00C27ECC" w:rsidP="00F4131D">
            <w:pPr>
              <w:spacing w:after="180"/>
              <w:rPr>
                <w:rFonts w:ascii="Arial" w:hAnsi="Arial" w:cs="Arial"/>
                <w:i/>
                <w:iCs/>
                <w:sz w:val="20"/>
                <w:szCs w:val="20"/>
              </w:rPr>
            </w:pPr>
            <w:r w:rsidRPr="00D67A1B">
              <w:rPr>
                <w:rFonts w:ascii="Arial" w:hAnsi="Arial" w:cs="Arial"/>
                <w:i/>
                <w:iCs/>
                <w:sz w:val="20"/>
                <w:szCs w:val="20"/>
              </w:rPr>
              <w:t>Cuts and burns during food preparation.</w:t>
            </w:r>
          </w:p>
        </w:tc>
        <w:tc>
          <w:tcPr>
            <w:tcW w:w="851" w:type="dxa"/>
          </w:tcPr>
          <w:p w14:paraId="037BA50C" w14:textId="525ADD04" w:rsidR="00B74B44" w:rsidRPr="00D67A1B" w:rsidRDefault="00D67A1B" w:rsidP="000B143D">
            <w:pPr>
              <w:rPr>
                <w:rFonts w:ascii="Arial" w:hAnsi="Arial" w:cs="Arial"/>
                <w:i/>
                <w:iCs/>
                <w:sz w:val="20"/>
                <w:szCs w:val="20"/>
              </w:rPr>
            </w:pPr>
            <w:r w:rsidRPr="00D67A1B">
              <w:rPr>
                <w:rFonts w:ascii="Arial" w:hAnsi="Arial" w:cs="Arial"/>
                <w:i/>
                <w:iCs/>
                <w:sz w:val="20"/>
                <w:szCs w:val="20"/>
              </w:rPr>
              <w:t>M</w:t>
            </w:r>
          </w:p>
        </w:tc>
        <w:tc>
          <w:tcPr>
            <w:tcW w:w="7087" w:type="dxa"/>
          </w:tcPr>
          <w:p w14:paraId="39776FDD" w14:textId="592A2641" w:rsidR="00B74B44" w:rsidRPr="00D67A1B" w:rsidRDefault="003C7E14" w:rsidP="00B74B44">
            <w:pPr>
              <w:spacing w:after="180"/>
              <w:rPr>
                <w:rFonts w:ascii="Arial" w:hAnsi="Arial" w:cs="Arial"/>
                <w:i/>
                <w:iCs/>
                <w:sz w:val="20"/>
                <w:szCs w:val="20"/>
              </w:rPr>
            </w:pPr>
            <w:r w:rsidRPr="00D67A1B">
              <w:rPr>
                <w:rFonts w:ascii="Arial" w:hAnsi="Arial" w:cs="Arial"/>
                <w:i/>
                <w:iCs/>
                <w:sz w:val="20"/>
                <w:szCs w:val="20"/>
              </w:rPr>
              <w:t>Only adults who are preparing or serving food or washing up will be allowed in the kitchen.</w:t>
            </w:r>
          </w:p>
        </w:tc>
        <w:tc>
          <w:tcPr>
            <w:tcW w:w="2046" w:type="dxa"/>
          </w:tcPr>
          <w:p w14:paraId="360B3519" w14:textId="223694E0" w:rsidR="00B74B44" w:rsidRPr="00D67A1B" w:rsidRDefault="00583FDC" w:rsidP="000B143D">
            <w:pPr>
              <w:rPr>
                <w:rFonts w:ascii="Arial" w:hAnsi="Arial" w:cs="Arial"/>
                <w:i/>
                <w:iCs/>
                <w:sz w:val="20"/>
                <w:szCs w:val="20"/>
              </w:rPr>
            </w:pPr>
            <w:r w:rsidRPr="00D67A1B">
              <w:rPr>
                <w:rFonts w:ascii="Arial" w:hAnsi="Arial" w:cs="Arial"/>
                <w:i/>
                <w:iCs/>
                <w:sz w:val="20"/>
                <w:szCs w:val="20"/>
              </w:rPr>
              <w:t>Name(s)</w:t>
            </w:r>
          </w:p>
        </w:tc>
      </w:tr>
      <w:tr w:rsidR="00905CCE" w14:paraId="2BFDAF52" w14:textId="77777777" w:rsidTr="00F4131D">
        <w:tc>
          <w:tcPr>
            <w:tcW w:w="542" w:type="dxa"/>
          </w:tcPr>
          <w:p w14:paraId="63318AA1" w14:textId="51274408" w:rsidR="00905CCE" w:rsidRPr="00D67A1B" w:rsidRDefault="00583FDC" w:rsidP="000B143D">
            <w:pPr>
              <w:rPr>
                <w:rFonts w:ascii="Arial" w:hAnsi="Arial" w:cs="Arial"/>
                <w:i/>
                <w:iCs/>
                <w:sz w:val="20"/>
                <w:szCs w:val="20"/>
              </w:rPr>
            </w:pPr>
            <w:r>
              <w:rPr>
                <w:rFonts w:ascii="Arial" w:hAnsi="Arial" w:cs="Arial"/>
                <w:i/>
                <w:iCs/>
                <w:sz w:val="20"/>
                <w:szCs w:val="20"/>
              </w:rPr>
              <w:t>11</w:t>
            </w:r>
          </w:p>
        </w:tc>
        <w:tc>
          <w:tcPr>
            <w:tcW w:w="3422" w:type="dxa"/>
          </w:tcPr>
          <w:p w14:paraId="7EA03E7E" w14:textId="1F8091A7" w:rsidR="00905CCE" w:rsidRPr="00D67A1B" w:rsidRDefault="000E3B0A" w:rsidP="000B143D">
            <w:pPr>
              <w:rPr>
                <w:rFonts w:ascii="Arial" w:hAnsi="Arial" w:cs="Arial"/>
                <w:i/>
                <w:iCs/>
                <w:sz w:val="20"/>
                <w:szCs w:val="20"/>
              </w:rPr>
            </w:pPr>
            <w:r w:rsidRPr="00D67A1B">
              <w:rPr>
                <w:rFonts w:ascii="Arial" w:hAnsi="Arial" w:cs="Arial"/>
                <w:i/>
                <w:iCs/>
                <w:sz w:val="20"/>
                <w:szCs w:val="20"/>
              </w:rPr>
              <w:t xml:space="preserve">Food poisoning </w:t>
            </w:r>
          </w:p>
        </w:tc>
        <w:tc>
          <w:tcPr>
            <w:tcW w:w="851" w:type="dxa"/>
          </w:tcPr>
          <w:p w14:paraId="648A5937" w14:textId="548534D6" w:rsidR="00905CCE" w:rsidRPr="00D67A1B" w:rsidRDefault="00894E02" w:rsidP="000B143D">
            <w:pPr>
              <w:rPr>
                <w:rFonts w:ascii="Arial" w:hAnsi="Arial" w:cs="Arial"/>
                <w:i/>
                <w:iCs/>
                <w:sz w:val="20"/>
                <w:szCs w:val="20"/>
              </w:rPr>
            </w:pPr>
            <w:r w:rsidRPr="00D67A1B">
              <w:rPr>
                <w:rFonts w:ascii="Arial" w:hAnsi="Arial" w:cs="Arial"/>
                <w:i/>
                <w:iCs/>
                <w:sz w:val="20"/>
                <w:szCs w:val="20"/>
              </w:rPr>
              <w:t>L</w:t>
            </w:r>
          </w:p>
        </w:tc>
        <w:tc>
          <w:tcPr>
            <w:tcW w:w="7087" w:type="dxa"/>
          </w:tcPr>
          <w:p w14:paraId="0DD3FC30" w14:textId="4D434D68" w:rsidR="00C27ECC" w:rsidRPr="00D67A1B" w:rsidRDefault="00C27ECC" w:rsidP="00B74B44">
            <w:pPr>
              <w:spacing w:after="180"/>
              <w:rPr>
                <w:rFonts w:ascii="Arial" w:hAnsi="Arial" w:cs="Arial"/>
                <w:i/>
                <w:iCs/>
                <w:sz w:val="20"/>
                <w:szCs w:val="20"/>
              </w:rPr>
            </w:pPr>
            <w:r w:rsidRPr="00D67A1B">
              <w:rPr>
                <w:rFonts w:ascii="Arial" w:hAnsi="Arial" w:cs="Arial"/>
                <w:i/>
                <w:iCs/>
                <w:sz w:val="20"/>
                <w:szCs w:val="20"/>
              </w:rPr>
              <w:t xml:space="preserve">A ‘shared table’ </w:t>
            </w:r>
            <w:r w:rsidR="00B74B44" w:rsidRPr="00D67A1B">
              <w:rPr>
                <w:rFonts w:ascii="Arial" w:hAnsi="Arial" w:cs="Arial"/>
                <w:i/>
                <w:iCs/>
                <w:sz w:val="20"/>
                <w:szCs w:val="20"/>
              </w:rPr>
              <w:t xml:space="preserve">food is </w:t>
            </w:r>
            <w:r w:rsidRPr="00D67A1B">
              <w:rPr>
                <w:rFonts w:ascii="Arial" w:hAnsi="Arial" w:cs="Arial"/>
                <w:i/>
                <w:iCs/>
                <w:sz w:val="20"/>
                <w:szCs w:val="20"/>
              </w:rPr>
              <w:t>planned.</w:t>
            </w:r>
          </w:p>
          <w:p w14:paraId="29FD7D9A" w14:textId="1838B3EA" w:rsidR="006B70E2" w:rsidRPr="00D67A1B" w:rsidRDefault="006B70E2" w:rsidP="00B74B44">
            <w:pPr>
              <w:spacing w:after="180"/>
              <w:rPr>
                <w:rFonts w:ascii="Arial" w:hAnsi="Arial" w:cs="Arial"/>
                <w:i/>
                <w:iCs/>
                <w:sz w:val="20"/>
                <w:szCs w:val="20"/>
              </w:rPr>
            </w:pPr>
            <w:r w:rsidRPr="00D67A1B">
              <w:rPr>
                <w:rFonts w:ascii="Arial" w:hAnsi="Arial" w:cs="Arial"/>
                <w:i/>
                <w:iCs/>
                <w:sz w:val="20"/>
                <w:szCs w:val="20"/>
              </w:rPr>
              <w:t>Participants will be provided with</w:t>
            </w:r>
            <w:r w:rsidR="000812B3" w:rsidRPr="00D67A1B">
              <w:rPr>
                <w:rFonts w:ascii="Arial" w:hAnsi="Arial" w:cs="Arial"/>
                <w:i/>
                <w:iCs/>
                <w:sz w:val="20"/>
                <w:szCs w:val="20"/>
              </w:rPr>
              <w:t xml:space="preserve"> food labels showing lists of common allergens to indicate</w:t>
            </w:r>
            <w:r w:rsidR="00D67A1B" w:rsidRPr="00D67A1B">
              <w:rPr>
                <w:rFonts w:ascii="Arial" w:hAnsi="Arial" w:cs="Arial"/>
                <w:i/>
                <w:iCs/>
                <w:sz w:val="20"/>
                <w:szCs w:val="20"/>
              </w:rPr>
              <w:t xml:space="preserve"> which are contained in their contributed foods.</w:t>
            </w:r>
          </w:p>
          <w:p w14:paraId="6FCFB3CB" w14:textId="77777777" w:rsidR="00C27ECC" w:rsidRPr="00D67A1B" w:rsidRDefault="00C27ECC" w:rsidP="00B74B44">
            <w:pPr>
              <w:spacing w:after="180"/>
              <w:rPr>
                <w:rFonts w:ascii="Arial" w:hAnsi="Arial" w:cs="Arial"/>
                <w:i/>
                <w:iCs/>
                <w:sz w:val="20"/>
                <w:szCs w:val="20"/>
              </w:rPr>
            </w:pPr>
            <w:r w:rsidRPr="00D67A1B">
              <w:rPr>
                <w:rFonts w:ascii="Arial" w:hAnsi="Arial" w:cs="Arial"/>
                <w:i/>
                <w:iCs/>
                <w:sz w:val="20"/>
                <w:szCs w:val="20"/>
              </w:rPr>
              <w:t xml:space="preserve">One </w:t>
            </w:r>
            <w:r w:rsidR="00B74B44" w:rsidRPr="00D67A1B">
              <w:rPr>
                <w:rFonts w:ascii="Arial" w:hAnsi="Arial" w:cs="Arial"/>
                <w:i/>
                <w:iCs/>
                <w:sz w:val="20"/>
                <w:szCs w:val="20"/>
              </w:rPr>
              <w:t xml:space="preserve">person will be in </w:t>
            </w:r>
            <w:r w:rsidRPr="00D67A1B">
              <w:rPr>
                <w:rFonts w:ascii="Arial" w:hAnsi="Arial" w:cs="Arial"/>
                <w:i/>
                <w:iCs/>
                <w:sz w:val="20"/>
                <w:szCs w:val="20"/>
              </w:rPr>
              <w:t>responsible for monitoring and advising regarding good</w:t>
            </w:r>
            <w:r w:rsidR="00B74B44" w:rsidRPr="00D67A1B">
              <w:rPr>
                <w:rFonts w:ascii="Arial" w:hAnsi="Arial" w:cs="Arial"/>
                <w:i/>
                <w:iCs/>
                <w:sz w:val="20"/>
                <w:szCs w:val="20"/>
              </w:rPr>
              <w:t xml:space="preserve"> food hygiene</w:t>
            </w:r>
            <w:r w:rsidRPr="00D67A1B">
              <w:rPr>
                <w:rFonts w:ascii="Arial" w:hAnsi="Arial" w:cs="Arial"/>
                <w:i/>
                <w:iCs/>
                <w:sz w:val="20"/>
                <w:szCs w:val="20"/>
              </w:rPr>
              <w:t xml:space="preserve"> practices.</w:t>
            </w:r>
          </w:p>
          <w:p w14:paraId="190461D9" w14:textId="43C9EAE1" w:rsidR="00B74B44" w:rsidRPr="00D67A1B" w:rsidRDefault="00C27ECC" w:rsidP="00B74B44">
            <w:pPr>
              <w:spacing w:after="180"/>
              <w:rPr>
                <w:rFonts w:ascii="Arial" w:hAnsi="Arial" w:cs="Arial"/>
                <w:i/>
                <w:iCs/>
                <w:sz w:val="20"/>
                <w:szCs w:val="20"/>
              </w:rPr>
            </w:pPr>
            <w:r w:rsidRPr="00D67A1B">
              <w:rPr>
                <w:rFonts w:ascii="Arial" w:hAnsi="Arial" w:cs="Arial"/>
                <w:i/>
                <w:iCs/>
                <w:sz w:val="20"/>
                <w:szCs w:val="20"/>
              </w:rPr>
              <w:t>Foods containing cold meats or dairy products should be stored in the fridge or other cool place until served.</w:t>
            </w:r>
          </w:p>
          <w:p w14:paraId="2A8D6D1F" w14:textId="5E2473BF" w:rsidR="00905CCE" w:rsidRPr="00D67A1B" w:rsidRDefault="000E3B0A" w:rsidP="000B143D">
            <w:pPr>
              <w:rPr>
                <w:rFonts w:ascii="Arial" w:hAnsi="Arial" w:cs="Arial"/>
                <w:i/>
                <w:iCs/>
                <w:sz w:val="20"/>
                <w:szCs w:val="20"/>
              </w:rPr>
            </w:pPr>
            <w:r w:rsidRPr="00D67A1B">
              <w:rPr>
                <w:rFonts w:ascii="Arial" w:hAnsi="Arial" w:cs="Arial"/>
                <w:i/>
                <w:iCs/>
                <w:sz w:val="20"/>
                <w:szCs w:val="20"/>
              </w:rPr>
              <w:t xml:space="preserve">Food safety information </w:t>
            </w:r>
            <w:r w:rsidR="00D67A1B" w:rsidRPr="00D67A1B">
              <w:rPr>
                <w:rFonts w:ascii="Arial" w:hAnsi="Arial" w:cs="Arial"/>
                <w:i/>
                <w:iCs/>
                <w:sz w:val="20"/>
                <w:szCs w:val="20"/>
              </w:rPr>
              <w:t xml:space="preserve">is </w:t>
            </w:r>
            <w:r w:rsidRPr="00D67A1B">
              <w:rPr>
                <w:rFonts w:ascii="Arial" w:hAnsi="Arial" w:cs="Arial"/>
                <w:i/>
                <w:iCs/>
                <w:sz w:val="20"/>
                <w:szCs w:val="20"/>
              </w:rPr>
              <w:t xml:space="preserve">displayed in </w:t>
            </w:r>
            <w:r w:rsidR="00D67A1B" w:rsidRPr="00D67A1B">
              <w:rPr>
                <w:rFonts w:ascii="Arial" w:hAnsi="Arial" w:cs="Arial"/>
                <w:i/>
                <w:iCs/>
                <w:sz w:val="20"/>
                <w:szCs w:val="20"/>
              </w:rPr>
              <w:t xml:space="preserve">the </w:t>
            </w:r>
            <w:r w:rsidRPr="00D67A1B">
              <w:rPr>
                <w:rFonts w:ascii="Arial" w:hAnsi="Arial" w:cs="Arial"/>
                <w:i/>
                <w:iCs/>
                <w:sz w:val="20"/>
                <w:szCs w:val="20"/>
              </w:rPr>
              <w:t xml:space="preserve">kitchen. </w:t>
            </w:r>
          </w:p>
        </w:tc>
        <w:tc>
          <w:tcPr>
            <w:tcW w:w="2046" w:type="dxa"/>
          </w:tcPr>
          <w:p w14:paraId="0EA00572" w14:textId="22FA1D4F" w:rsidR="00905CCE" w:rsidRPr="00D67A1B" w:rsidRDefault="00583FDC" w:rsidP="000B143D">
            <w:pPr>
              <w:rPr>
                <w:rFonts w:ascii="Arial" w:hAnsi="Arial" w:cs="Arial"/>
                <w:i/>
                <w:iCs/>
                <w:sz w:val="20"/>
                <w:szCs w:val="20"/>
              </w:rPr>
            </w:pPr>
            <w:r w:rsidRPr="00D67A1B">
              <w:rPr>
                <w:rFonts w:ascii="Arial" w:hAnsi="Arial" w:cs="Arial"/>
                <w:i/>
                <w:iCs/>
                <w:sz w:val="20"/>
                <w:szCs w:val="20"/>
              </w:rPr>
              <w:t>Name(s)</w:t>
            </w:r>
          </w:p>
        </w:tc>
      </w:tr>
      <w:tr w:rsidR="00905CCE" w14:paraId="6C00160A" w14:textId="77777777" w:rsidTr="00F4131D">
        <w:tc>
          <w:tcPr>
            <w:tcW w:w="542" w:type="dxa"/>
          </w:tcPr>
          <w:p w14:paraId="2942FBB0" w14:textId="79E2A537" w:rsidR="00905CCE" w:rsidRPr="00D67A1B" w:rsidRDefault="00583FDC" w:rsidP="000B143D">
            <w:pPr>
              <w:rPr>
                <w:rFonts w:ascii="Arial" w:hAnsi="Arial" w:cs="Arial"/>
                <w:i/>
                <w:iCs/>
                <w:sz w:val="20"/>
                <w:szCs w:val="20"/>
              </w:rPr>
            </w:pPr>
            <w:r>
              <w:rPr>
                <w:rFonts w:ascii="Arial" w:hAnsi="Arial" w:cs="Arial"/>
                <w:i/>
                <w:iCs/>
                <w:sz w:val="20"/>
                <w:szCs w:val="20"/>
              </w:rPr>
              <w:t>12</w:t>
            </w:r>
          </w:p>
        </w:tc>
        <w:tc>
          <w:tcPr>
            <w:tcW w:w="3422" w:type="dxa"/>
          </w:tcPr>
          <w:p w14:paraId="09BE591F" w14:textId="7178E2B6" w:rsidR="00905CCE" w:rsidRPr="00D67A1B" w:rsidRDefault="00894E02" w:rsidP="000B143D">
            <w:pPr>
              <w:rPr>
                <w:rFonts w:ascii="Arial" w:hAnsi="Arial" w:cs="Arial"/>
                <w:i/>
                <w:iCs/>
                <w:sz w:val="20"/>
                <w:szCs w:val="20"/>
              </w:rPr>
            </w:pPr>
            <w:r w:rsidRPr="00D67A1B">
              <w:rPr>
                <w:rFonts w:ascii="Arial" w:hAnsi="Arial" w:cs="Arial"/>
                <w:i/>
                <w:iCs/>
                <w:sz w:val="20"/>
                <w:szCs w:val="20"/>
              </w:rPr>
              <w:t>Theft Loss of church hall property or personal property</w:t>
            </w:r>
          </w:p>
        </w:tc>
        <w:tc>
          <w:tcPr>
            <w:tcW w:w="851" w:type="dxa"/>
          </w:tcPr>
          <w:p w14:paraId="666DA6FE" w14:textId="1548CD30" w:rsidR="00905CCE" w:rsidRPr="00D67A1B" w:rsidRDefault="00894E02" w:rsidP="000B143D">
            <w:pPr>
              <w:rPr>
                <w:rFonts w:ascii="Arial" w:hAnsi="Arial" w:cs="Arial"/>
                <w:i/>
                <w:iCs/>
                <w:sz w:val="20"/>
                <w:szCs w:val="20"/>
              </w:rPr>
            </w:pPr>
            <w:r w:rsidRPr="00D67A1B">
              <w:rPr>
                <w:rFonts w:ascii="Arial" w:hAnsi="Arial" w:cs="Arial"/>
                <w:i/>
                <w:iCs/>
                <w:sz w:val="20"/>
                <w:szCs w:val="20"/>
              </w:rPr>
              <w:t>L</w:t>
            </w:r>
          </w:p>
        </w:tc>
        <w:tc>
          <w:tcPr>
            <w:tcW w:w="7087" w:type="dxa"/>
          </w:tcPr>
          <w:p w14:paraId="2C7E8B19" w14:textId="61835FA4" w:rsidR="00D67A1B" w:rsidRPr="00D67A1B" w:rsidRDefault="00D67A1B" w:rsidP="000B143D">
            <w:pPr>
              <w:rPr>
                <w:rFonts w:ascii="Arial" w:hAnsi="Arial" w:cs="Arial"/>
                <w:i/>
                <w:iCs/>
                <w:sz w:val="20"/>
                <w:szCs w:val="20"/>
              </w:rPr>
            </w:pPr>
            <w:r w:rsidRPr="00D67A1B">
              <w:rPr>
                <w:rFonts w:ascii="Arial" w:hAnsi="Arial" w:cs="Arial"/>
                <w:i/>
                <w:iCs/>
                <w:sz w:val="20"/>
                <w:szCs w:val="20"/>
              </w:rPr>
              <w:t>Latch on the main door to be dropped during the Gathering.</w:t>
            </w:r>
          </w:p>
          <w:p w14:paraId="6F450B15" w14:textId="3283DB37" w:rsidR="00D67A1B" w:rsidRPr="00D67A1B" w:rsidRDefault="00D67A1B" w:rsidP="000B143D">
            <w:pPr>
              <w:rPr>
                <w:rFonts w:ascii="Arial" w:hAnsi="Arial" w:cs="Arial"/>
                <w:i/>
                <w:iCs/>
                <w:sz w:val="20"/>
                <w:szCs w:val="20"/>
              </w:rPr>
            </w:pPr>
            <w:r w:rsidRPr="00D67A1B">
              <w:rPr>
                <w:rFonts w:ascii="Arial" w:hAnsi="Arial" w:cs="Arial"/>
                <w:i/>
                <w:iCs/>
                <w:sz w:val="20"/>
                <w:szCs w:val="20"/>
              </w:rPr>
              <w:t>E</w:t>
            </w:r>
            <w:r w:rsidR="00894E02" w:rsidRPr="00D67A1B">
              <w:rPr>
                <w:rFonts w:ascii="Arial" w:hAnsi="Arial" w:cs="Arial"/>
                <w:i/>
                <w:iCs/>
                <w:sz w:val="20"/>
                <w:szCs w:val="20"/>
              </w:rPr>
              <w:t>nsur</w:t>
            </w:r>
            <w:r w:rsidRPr="00D67A1B">
              <w:rPr>
                <w:rFonts w:ascii="Arial" w:hAnsi="Arial" w:cs="Arial"/>
                <w:i/>
                <w:iCs/>
                <w:sz w:val="20"/>
                <w:szCs w:val="20"/>
              </w:rPr>
              <w:t xml:space="preserve">e </w:t>
            </w:r>
            <w:r w:rsidR="00894E02" w:rsidRPr="00D67A1B">
              <w:rPr>
                <w:rFonts w:ascii="Arial" w:hAnsi="Arial" w:cs="Arial"/>
                <w:i/>
                <w:iCs/>
                <w:sz w:val="20"/>
                <w:szCs w:val="20"/>
              </w:rPr>
              <w:t xml:space="preserve">the building is locked and fully secure at the end of </w:t>
            </w:r>
            <w:r w:rsidRPr="00D67A1B">
              <w:rPr>
                <w:rFonts w:ascii="Arial" w:hAnsi="Arial" w:cs="Arial"/>
                <w:i/>
                <w:iCs/>
                <w:sz w:val="20"/>
                <w:szCs w:val="20"/>
              </w:rPr>
              <w:t>the Gathering</w:t>
            </w:r>
            <w:r w:rsidR="00894E02" w:rsidRPr="00D67A1B">
              <w:rPr>
                <w:rFonts w:ascii="Arial" w:hAnsi="Arial" w:cs="Arial"/>
                <w:i/>
                <w:iCs/>
                <w:sz w:val="20"/>
                <w:szCs w:val="20"/>
              </w:rPr>
              <w:t>.</w:t>
            </w:r>
          </w:p>
          <w:p w14:paraId="7745847B" w14:textId="6B0C431C" w:rsidR="00D67A1B" w:rsidRPr="00D67A1B" w:rsidRDefault="00894E02" w:rsidP="000B143D">
            <w:pPr>
              <w:rPr>
                <w:rFonts w:ascii="Arial" w:hAnsi="Arial" w:cs="Arial"/>
                <w:i/>
                <w:iCs/>
                <w:sz w:val="20"/>
                <w:szCs w:val="20"/>
              </w:rPr>
            </w:pPr>
            <w:r w:rsidRPr="00D67A1B">
              <w:rPr>
                <w:rFonts w:ascii="Arial" w:hAnsi="Arial" w:cs="Arial"/>
                <w:i/>
                <w:iCs/>
                <w:sz w:val="20"/>
                <w:szCs w:val="20"/>
              </w:rPr>
              <w:t>Users are advised to use the simple locking mechanism on the inside of the main door during use for security reasons.</w:t>
            </w:r>
          </w:p>
          <w:p w14:paraId="17AC48F9" w14:textId="723BB2C1" w:rsidR="00905CCE" w:rsidRPr="00D67A1B" w:rsidRDefault="00D67A1B" w:rsidP="000B143D">
            <w:pPr>
              <w:rPr>
                <w:rFonts w:ascii="Arial" w:hAnsi="Arial" w:cs="Arial"/>
                <w:i/>
                <w:iCs/>
                <w:sz w:val="20"/>
                <w:szCs w:val="20"/>
              </w:rPr>
            </w:pPr>
            <w:r w:rsidRPr="00D67A1B">
              <w:rPr>
                <w:rFonts w:ascii="Arial" w:hAnsi="Arial" w:cs="Arial"/>
                <w:i/>
                <w:iCs/>
                <w:sz w:val="20"/>
                <w:szCs w:val="20"/>
              </w:rPr>
              <w:t>No cash or items of significant value are left on the premises</w:t>
            </w:r>
          </w:p>
        </w:tc>
        <w:tc>
          <w:tcPr>
            <w:tcW w:w="2046" w:type="dxa"/>
          </w:tcPr>
          <w:p w14:paraId="4778451C" w14:textId="7043218F" w:rsidR="00905CCE" w:rsidRPr="00D67A1B" w:rsidRDefault="00583FDC" w:rsidP="000B143D">
            <w:pPr>
              <w:rPr>
                <w:rFonts w:ascii="Arial" w:hAnsi="Arial" w:cs="Arial"/>
                <w:i/>
                <w:iCs/>
                <w:sz w:val="20"/>
                <w:szCs w:val="20"/>
              </w:rPr>
            </w:pPr>
            <w:r w:rsidRPr="00D67A1B">
              <w:rPr>
                <w:rFonts w:ascii="Arial" w:hAnsi="Arial" w:cs="Arial"/>
                <w:i/>
                <w:iCs/>
                <w:sz w:val="20"/>
                <w:szCs w:val="20"/>
              </w:rPr>
              <w:t>Name(s)</w:t>
            </w:r>
          </w:p>
        </w:tc>
      </w:tr>
      <w:tr w:rsidR="00905CCE" w14:paraId="4ACD9260" w14:textId="77777777" w:rsidTr="00F4131D">
        <w:tc>
          <w:tcPr>
            <w:tcW w:w="542" w:type="dxa"/>
          </w:tcPr>
          <w:p w14:paraId="281D4CC2" w14:textId="1359EB02" w:rsidR="00905CCE" w:rsidRPr="00D67A1B" w:rsidRDefault="00583FDC" w:rsidP="000B143D">
            <w:pPr>
              <w:rPr>
                <w:rFonts w:ascii="Arial" w:hAnsi="Arial" w:cs="Arial"/>
                <w:i/>
                <w:iCs/>
                <w:sz w:val="20"/>
                <w:szCs w:val="20"/>
              </w:rPr>
            </w:pPr>
            <w:r>
              <w:rPr>
                <w:rFonts w:ascii="Arial" w:hAnsi="Arial" w:cs="Arial"/>
                <w:i/>
                <w:iCs/>
                <w:sz w:val="20"/>
                <w:szCs w:val="20"/>
              </w:rPr>
              <w:t>13</w:t>
            </w:r>
          </w:p>
        </w:tc>
        <w:tc>
          <w:tcPr>
            <w:tcW w:w="3422" w:type="dxa"/>
          </w:tcPr>
          <w:p w14:paraId="0716688D" w14:textId="5AC5D471" w:rsidR="00905CCE" w:rsidRPr="00D67A1B" w:rsidRDefault="00583FDC" w:rsidP="000B143D">
            <w:pPr>
              <w:rPr>
                <w:rFonts w:ascii="Arial" w:hAnsi="Arial" w:cs="Arial"/>
                <w:i/>
                <w:iCs/>
                <w:sz w:val="20"/>
                <w:szCs w:val="20"/>
              </w:rPr>
            </w:pPr>
            <w:r>
              <w:rPr>
                <w:rFonts w:ascii="Arial" w:hAnsi="Arial" w:cs="Arial"/>
                <w:i/>
                <w:iCs/>
                <w:sz w:val="20"/>
                <w:szCs w:val="20"/>
              </w:rPr>
              <w:t>Legal action following an incident.</w:t>
            </w:r>
          </w:p>
        </w:tc>
        <w:tc>
          <w:tcPr>
            <w:tcW w:w="851" w:type="dxa"/>
          </w:tcPr>
          <w:p w14:paraId="01B593F0" w14:textId="77777777" w:rsidR="00905CCE" w:rsidRPr="00D67A1B" w:rsidRDefault="00905CCE" w:rsidP="000B143D">
            <w:pPr>
              <w:rPr>
                <w:rFonts w:ascii="Arial" w:hAnsi="Arial" w:cs="Arial"/>
                <w:i/>
                <w:iCs/>
                <w:sz w:val="20"/>
                <w:szCs w:val="20"/>
              </w:rPr>
            </w:pPr>
          </w:p>
        </w:tc>
        <w:tc>
          <w:tcPr>
            <w:tcW w:w="7087" w:type="dxa"/>
          </w:tcPr>
          <w:p w14:paraId="4DD2305B" w14:textId="433B17B9" w:rsidR="00B74B44" w:rsidRPr="00D67A1B" w:rsidRDefault="00B74B44" w:rsidP="00B74B44">
            <w:pPr>
              <w:spacing w:after="180"/>
              <w:rPr>
                <w:rFonts w:ascii="Arial" w:hAnsi="Arial" w:cs="Arial"/>
                <w:i/>
                <w:iCs/>
                <w:sz w:val="20"/>
                <w:szCs w:val="20"/>
              </w:rPr>
            </w:pPr>
            <w:r w:rsidRPr="00D67A1B">
              <w:rPr>
                <w:rFonts w:ascii="Arial" w:hAnsi="Arial" w:cs="Arial"/>
                <w:b/>
                <w:bCs/>
                <w:i/>
                <w:iCs/>
                <w:sz w:val="20"/>
                <w:szCs w:val="20"/>
              </w:rPr>
              <w:t>Accident record;</w:t>
            </w:r>
            <w:r w:rsidRPr="00D67A1B">
              <w:rPr>
                <w:rFonts w:ascii="Arial" w:hAnsi="Arial" w:cs="Arial"/>
                <w:i/>
                <w:iCs/>
                <w:sz w:val="20"/>
                <w:szCs w:val="20"/>
              </w:rPr>
              <w:t xml:space="preserve"> there must be provision for an accident record to be made.  </w:t>
            </w:r>
            <w:r w:rsidR="00583FDC">
              <w:rPr>
                <w:rFonts w:ascii="Arial" w:hAnsi="Arial" w:cs="Arial"/>
                <w:i/>
                <w:iCs/>
                <w:sz w:val="20"/>
                <w:szCs w:val="20"/>
              </w:rPr>
              <w:t>T</w:t>
            </w:r>
            <w:r w:rsidRPr="00D67A1B">
              <w:rPr>
                <w:rFonts w:ascii="Arial" w:hAnsi="Arial" w:cs="Arial"/>
                <w:i/>
                <w:iCs/>
                <w:sz w:val="20"/>
                <w:szCs w:val="20"/>
              </w:rPr>
              <w:t>he record will be made</w:t>
            </w:r>
            <w:r w:rsidR="00583FDC">
              <w:rPr>
                <w:rFonts w:ascii="Arial" w:hAnsi="Arial" w:cs="Arial"/>
                <w:i/>
                <w:iCs/>
                <w:sz w:val="20"/>
                <w:szCs w:val="20"/>
              </w:rPr>
              <w:t xml:space="preserve"> as soon as possible after the accident occurs.</w:t>
            </w:r>
          </w:p>
          <w:p w14:paraId="2DF8FFD5" w14:textId="0B1E6AE3" w:rsidR="00905CCE" w:rsidRPr="00D67A1B" w:rsidRDefault="00583FDC" w:rsidP="0099590A">
            <w:pPr>
              <w:spacing w:after="180"/>
              <w:rPr>
                <w:rFonts w:ascii="Arial" w:hAnsi="Arial" w:cs="Arial"/>
                <w:i/>
                <w:iCs/>
                <w:sz w:val="20"/>
                <w:szCs w:val="20"/>
              </w:rPr>
            </w:pPr>
            <w:r>
              <w:rPr>
                <w:rFonts w:ascii="Arial" w:hAnsi="Arial" w:cs="Arial"/>
                <w:i/>
                <w:iCs/>
                <w:sz w:val="20"/>
                <w:szCs w:val="20"/>
              </w:rPr>
              <w:t>P</w:t>
            </w:r>
            <w:r w:rsidRPr="00D67A1B">
              <w:rPr>
                <w:rFonts w:ascii="Arial" w:hAnsi="Arial" w:cs="Arial"/>
                <w:i/>
                <w:iCs/>
                <w:sz w:val="20"/>
                <w:szCs w:val="20"/>
              </w:rPr>
              <w:t>ublic liability insurance will be checked to be in pla</w:t>
            </w:r>
            <w:r w:rsidR="00571F0A">
              <w:rPr>
                <w:rFonts w:ascii="Arial" w:hAnsi="Arial" w:cs="Arial"/>
                <w:i/>
                <w:iCs/>
                <w:sz w:val="20"/>
                <w:szCs w:val="20"/>
              </w:rPr>
              <w:t>ce.</w:t>
            </w:r>
          </w:p>
        </w:tc>
        <w:tc>
          <w:tcPr>
            <w:tcW w:w="2046" w:type="dxa"/>
          </w:tcPr>
          <w:p w14:paraId="447B5736" w14:textId="77777777" w:rsidR="00905CCE" w:rsidRPr="00D67A1B" w:rsidRDefault="00905CCE" w:rsidP="000B143D">
            <w:pPr>
              <w:rPr>
                <w:rFonts w:ascii="Arial" w:hAnsi="Arial" w:cs="Arial"/>
                <w:i/>
                <w:iCs/>
                <w:sz w:val="20"/>
                <w:szCs w:val="20"/>
              </w:rPr>
            </w:pPr>
          </w:p>
        </w:tc>
      </w:tr>
    </w:tbl>
    <w:p w14:paraId="06D92C4F" w14:textId="28F73A2B" w:rsidR="00C9303D" w:rsidRDefault="00583FDC" w:rsidP="0099590A">
      <w:r>
        <w:t>To be c</w:t>
      </w:r>
      <w:r w:rsidR="00594727">
        <w:t>irculated to all event assistants</w:t>
      </w:r>
    </w:p>
    <w:sectPr w:rsidR="00C9303D" w:rsidSect="002E2C8B">
      <w:headerReference w:type="even" r:id="rId8"/>
      <w:headerReference w:type="default" r:id="rId9"/>
      <w:footerReference w:type="even" r:id="rId10"/>
      <w:footerReference w:type="default" r:id="rId11"/>
      <w:headerReference w:type="first" r:id="rId12"/>
      <w:footerReference w:type="first" r:id="rId13"/>
      <w:pgSz w:w="16838" w:h="11906" w:orient="landscape"/>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BFEF" w14:textId="77777777" w:rsidR="004D7E14" w:rsidRDefault="004D7E14" w:rsidP="009218C4">
      <w:pPr>
        <w:spacing w:after="0" w:line="240" w:lineRule="auto"/>
      </w:pPr>
      <w:r>
        <w:separator/>
      </w:r>
    </w:p>
  </w:endnote>
  <w:endnote w:type="continuationSeparator" w:id="0">
    <w:p w14:paraId="52E7FC27" w14:textId="77777777" w:rsidR="004D7E14" w:rsidRDefault="004D7E14" w:rsidP="0092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E6F0" w14:textId="77777777" w:rsidR="005C01EE" w:rsidRDefault="005C0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58551"/>
      <w:docPartObj>
        <w:docPartGallery w:val="Page Numbers (Bottom of Page)"/>
        <w:docPartUnique/>
      </w:docPartObj>
    </w:sdtPr>
    <w:sdtContent>
      <w:sdt>
        <w:sdtPr>
          <w:id w:val="-1705238520"/>
          <w:docPartObj>
            <w:docPartGallery w:val="Page Numbers (Top of Page)"/>
            <w:docPartUnique/>
          </w:docPartObj>
        </w:sdtPr>
        <w:sdtContent>
          <w:p w14:paraId="229B0C61" w14:textId="2053343F" w:rsidR="00E51EB9" w:rsidRDefault="00E51EB9" w:rsidP="008101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6128FB" w14:textId="56C2340D" w:rsidR="00E51EB9" w:rsidRDefault="00E51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329A" w14:textId="77777777" w:rsidR="005C01EE" w:rsidRDefault="005C0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C579" w14:textId="77777777" w:rsidR="004D7E14" w:rsidRDefault="004D7E14" w:rsidP="009218C4">
      <w:pPr>
        <w:spacing w:after="0" w:line="240" w:lineRule="auto"/>
      </w:pPr>
      <w:r>
        <w:separator/>
      </w:r>
    </w:p>
  </w:footnote>
  <w:footnote w:type="continuationSeparator" w:id="0">
    <w:p w14:paraId="627CFA3C" w14:textId="77777777" w:rsidR="004D7E14" w:rsidRDefault="004D7E14" w:rsidP="00921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6957" w14:textId="77777777" w:rsidR="005C01EE" w:rsidRDefault="005C0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8146" w14:textId="5B16FCCF" w:rsidR="009218C4" w:rsidRDefault="002E2C8B" w:rsidP="00B21A58">
    <w:bookmarkStart w:id="0" w:name="_Hlk126432179"/>
    <w:r w:rsidRPr="002E2C8B">
      <w:rPr>
        <w:rFonts w:ascii="Arial" w:eastAsia="Times New Roman" w:hAnsi="Arial" w:cs="Arial"/>
        <w:bCs/>
        <w:noProof/>
        <w:sz w:val="16"/>
        <w:szCs w:val="16"/>
        <w:lang w:eastAsia="en-GB"/>
      </w:rPr>
      <w:drawing>
        <wp:anchor distT="0" distB="0" distL="114300" distR="114300" simplePos="0" relativeHeight="251656704" behindDoc="0" locked="0" layoutInCell="1" allowOverlap="1" wp14:anchorId="5CA53D82" wp14:editId="43EEA0E8">
          <wp:simplePos x="0" y="0"/>
          <wp:positionH relativeFrom="column">
            <wp:posOffset>17087</wp:posOffset>
          </wp:positionH>
          <wp:positionV relativeFrom="paragraph">
            <wp:posOffset>-294582</wp:posOffset>
          </wp:positionV>
          <wp:extent cx="1096645" cy="656590"/>
          <wp:effectExtent l="0" t="0" r="825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45" cy="6565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sz w:val="16"/>
        <w:szCs w:val="16"/>
      </w:rPr>
      <w:t xml:space="preserve">                                               </w:t>
    </w:r>
    <w:r w:rsidR="009218C4" w:rsidRPr="002E2C8B">
      <w:rPr>
        <w:rFonts w:ascii="Arial" w:hAnsi="Arial" w:cs="Arial"/>
        <w:bCs/>
        <w:sz w:val="16"/>
        <w:szCs w:val="16"/>
      </w:rPr>
      <w:t>Teams of Our Lady – Equipes Notre-Dame GB</w:t>
    </w:r>
    <w:r w:rsidRPr="002E2C8B">
      <w:rPr>
        <w:rFonts w:ascii="Arial" w:hAnsi="Arial" w:cs="Arial"/>
        <w:bCs/>
        <w:sz w:val="16"/>
        <w:szCs w:val="16"/>
      </w:rPr>
      <w:t xml:space="preserve"> Guidance for Organising Teams Events: Policies, Public Liability and Risk Assessment</w:t>
    </w:r>
    <w:r>
      <w:rPr>
        <w:rFonts w:ascii="Arial" w:hAnsi="Arial" w:cs="Arial"/>
        <w:bCs/>
        <w:sz w:val="16"/>
        <w:szCs w:val="16"/>
      </w:rPr>
      <w:t xml:space="preserve">                                  </w:t>
    </w:r>
    <w:bookmarkEnd w:id="0"/>
    <w:r w:rsidR="00B21A58">
      <w:rPr>
        <w:rFonts w:ascii="Arial" w:hAnsi="Arial" w:cs="Arial"/>
        <w:bCs/>
        <w:sz w:val="16"/>
        <w:szCs w:val="16"/>
      </w:rPr>
      <w:t>SR 16.2.23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ABDA" w14:textId="66AC84E0" w:rsidR="002E2C8B" w:rsidRPr="002E2C8B" w:rsidRDefault="002E2C8B" w:rsidP="002E2C8B">
    <w:pPr>
      <w:pStyle w:val="Header"/>
      <w:jc w:val="right"/>
      <w:rPr>
        <w:rFonts w:ascii="Arial" w:hAnsi="Arial" w:cs="Arial"/>
        <w:bCs/>
        <w:sz w:val="24"/>
        <w:szCs w:val="24"/>
      </w:rPr>
    </w:pPr>
    <w:r w:rsidRPr="002E2C8B">
      <w:rPr>
        <w:rFonts w:ascii="Arial" w:hAnsi="Arial" w:cs="Arial"/>
        <w:bCs/>
        <w:noProof/>
        <w:sz w:val="24"/>
        <w:szCs w:val="24"/>
      </w:rPr>
      <w:drawing>
        <wp:anchor distT="0" distB="0" distL="114300" distR="114300" simplePos="0" relativeHeight="251657728" behindDoc="0" locked="0" layoutInCell="1" allowOverlap="1" wp14:anchorId="5CA8ABFA" wp14:editId="4DDA6C10">
          <wp:simplePos x="0" y="0"/>
          <wp:positionH relativeFrom="column">
            <wp:posOffset>17087</wp:posOffset>
          </wp:positionH>
          <wp:positionV relativeFrom="paragraph">
            <wp:posOffset>-294582</wp:posOffset>
          </wp:positionV>
          <wp:extent cx="1096645" cy="656590"/>
          <wp:effectExtent l="0" t="0" r="825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45" cy="656590"/>
                  </a:xfrm>
                  <a:prstGeom prst="rect">
                    <a:avLst/>
                  </a:prstGeom>
                </pic:spPr>
              </pic:pic>
            </a:graphicData>
          </a:graphic>
          <wp14:sizeRelH relativeFrom="margin">
            <wp14:pctWidth>0</wp14:pctWidth>
          </wp14:sizeRelH>
          <wp14:sizeRelV relativeFrom="margin">
            <wp14:pctHeight>0</wp14:pctHeight>
          </wp14:sizeRelV>
        </wp:anchor>
      </w:drawing>
    </w:r>
    <w:r w:rsidRPr="002E2C8B">
      <w:rPr>
        <w:rFonts w:ascii="Arial" w:hAnsi="Arial" w:cs="Arial"/>
        <w:bCs/>
        <w:sz w:val="24"/>
        <w:szCs w:val="24"/>
      </w:rPr>
      <w:t xml:space="preserve">                                               </w:t>
    </w:r>
    <w:r w:rsidR="00B21A58" w:rsidRPr="00B21A58">
      <w:rPr>
        <w:rFonts w:ascii="Arial" w:hAnsi="Arial" w:cs="Arial"/>
        <w:bCs/>
        <w:sz w:val="16"/>
        <w:szCs w:val="16"/>
      </w:rPr>
      <w:t xml:space="preserve">SR </w:t>
    </w:r>
    <w:r w:rsidR="005C01EE">
      <w:rPr>
        <w:rFonts w:ascii="Arial" w:hAnsi="Arial" w:cs="Arial"/>
        <w:bCs/>
        <w:sz w:val="16"/>
        <w:szCs w:val="16"/>
      </w:rPr>
      <w:t>25</w:t>
    </w:r>
    <w:r w:rsidR="00B21A58" w:rsidRPr="00B21A58">
      <w:rPr>
        <w:rFonts w:ascii="Arial" w:hAnsi="Arial" w:cs="Arial"/>
        <w:bCs/>
        <w:sz w:val="16"/>
        <w:szCs w:val="16"/>
      </w:rPr>
      <w:t>.2.23</w:t>
    </w:r>
  </w:p>
  <w:p w14:paraId="6BBFFFD5" w14:textId="77777777" w:rsidR="002E2C8B" w:rsidRPr="002E2C8B" w:rsidRDefault="002E2C8B" w:rsidP="002E2C8B">
    <w:pPr>
      <w:pStyle w:val="Header"/>
      <w:jc w:val="center"/>
      <w:rPr>
        <w:rFonts w:ascii="Arial" w:hAnsi="Arial" w:cs="Arial"/>
        <w:b/>
        <w:sz w:val="24"/>
        <w:szCs w:val="24"/>
      </w:rPr>
    </w:pPr>
    <w:r w:rsidRPr="002E2C8B">
      <w:rPr>
        <w:rFonts w:ascii="Arial" w:hAnsi="Arial" w:cs="Arial"/>
        <w:b/>
        <w:sz w:val="24"/>
        <w:szCs w:val="24"/>
      </w:rPr>
      <w:t>Teams of Our Lady – Equipes Notre-Dame GB</w:t>
    </w:r>
  </w:p>
  <w:p w14:paraId="4B0F08B8" w14:textId="77777777" w:rsidR="002E2C8B" w:rsidRPr="002E2C8B" w:rsidRDefault="002E2C8B">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1D15"/>
    <w:multiLevelType w:val="hybridMultilevel"/>
    <w:tmpl w:val="E6D2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50945"/>
    <w:multiLevelType w:val="hybridMultilevel"/>
    <w:tmpl w:val="80B0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91244"/>
    <w:multiLevelType w:val="hybridMultilevel"/>
    <w:tmpl w:val="EA26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A3CAD"/>
    <w:multiLevelType w:val="hybridMultilevel"/>
    <w:tmpl w:val="E05C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377F4"/>
    <w:multiLevelType w:val="hybridMultilevel"/>
    <w:tmpl w:val="317A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26DD6"/>
    <w:multiLevelType w:val="hybridMultilevel"/>
    <w:tmpl w:val="CFF2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A212F"/>
    <w:multiLevelType w:val="hybridMultilevel"/>
    <w:tmpl w:val="7FC2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D2E2C"/>
    <w:multiLevelType w:val="hybridMultilevel"/>
    <w:tmpl w:val="C60061D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4A015621"/>
    <w:multiLevelType w:val="hybridMultilevel"/>
    <w:tmpl w:val="DE8C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B49D7"/>
    <w:multiLevelType w:val="hybridMultilevel"/>
    <w:tmpl w:val="106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A3C8D"/>
    <w:multiLevelType w:val="hybridMultilevel"/>
    <w:tmpl w:val="FCB4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418096">
    <w:abstractNumId w:val="7"/>
  </w:num>
  <w:num w:numId="2" w16cid:durableId="1948810929">
    <w:abstractNumId w:val="3"/>
  </w:num>
  <w:num w:numId="3" w16cid:durableId="1551452369">
    <w:abstractNumId w:val="8"/>
  </w:num>
  <w:num w:numId="4" w16cid:durableId="1964076358">
    <w:abstractNumId w:val="9"/>
  </w:num>
  <w:num w:numId="5" w16cid:durableId="734166421">
    <w:abstractNumId w:val="0"/>
  </w:num>
  <w:num w:numId="6" w16cid:durableId="1650671417">
    <w:abstractNumId w:val="6"/>
  </w:num>
  <w:num w:numId="7" w16cid:durableId="1800949811">
    <w:abstractNumId w:val="10"/>
  </w:num>
  <w:num w:numId="8" w16cid:durableId="224225400">
    <w:abstractNumId w:val="5"/>
  </w:num>
  <w:num w:numId="9" w16cid:durableId="1341351473">
    <w:abstractNumId w:val="1"/>
  </w:num>
  <w:num w:numId="10" w16cid:durableId="1264144583">
    <w:abstractNumId w:val="2"/>
  </w:num>
  <w:num w:numId="11" w16cid:durableId="1284462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6B"/>
    <w:rsid w:val="00006B59"/>
    <w:rsid w:val="00080227"/>
    <w:rsid w:val="000812B3"/>
    <w:rsid w:val="000E3B0A"/>
    <w:rsid w:val="000E57A0"/>
    <w:rsid w:val="001103B4"/>
    <w:rsid w:val="00122017"/>
    <w:rsid w:val="001302BE"/>
    <w:rsid w:val="001316E9"/>
    <w:rsid w:val="0013295A"/>
    <w:rsid w:val="0013417F"/>
    <w:rsid w:val="001923AC"/>
    <w:rsid w:val="001E4689"/>
    <w:rsid w:val="001F44A8"/>
    <w:rsid w:val="001F4B35"/>
    <w:rsid w:val="00243C11"/>
    <w:rsid w:val="00252C7F"/>
    <w:rsid w:val="002807C6"/>
    <w:rsid w:val="002919A0"/>
    <w:rsid w:val="002942F1"/>
    <w:rsid w:val="00295308"/>
    <w:rsid w:val="002960F8"/>
    <w:rsid w:val="002B57C3"/>
    <w:rsid w:val="002C4F5C"/>
    <w:rsid w:val="002E2C8B"/>
    <w:rsid w:val="003236B8"/>
    <w:rsid w:val="00334B38"/>
    <w:rsid w:val="00350FD5"/>
    <w:rsid w:val="003A2DA5"/>
    <w:rsid w:val="003C7E14"/>
    <w:rsid w:val="003D62A9"/>
    <w:rsid w:val="003F4357"/>
    <w:rsid w:val="004826DD"/>
    <w:rsid w:val="004977A6"/>
    <w:rsid w:val="004D1B95"/>
    <w:rsid w:val="004D218A"/>
    <w:rsid w:val="004D7E14"/>
    <w:rsid w:val="004E696B"/>
    <w:rsid w:val="00571F0A"/>
    <w:rsid w:val="00583FDC"/>
    <w:rsid w:val="00594645"/>
    <w:rsid w:val="00594727"/>
    <w:rsid w:val="005C01EE"/>
    <w:rsid w:val="005E60AB"/>
    <w:rsid w:val="005F6CCD"/>
    <w:rsid w:val="006031E0"/>
    <w:rsid w:val="00633457"/>
    <w:rsid w:val="00644A7A"/>
    <w:rsid w:val="00645AEC"/>
    <w:rsid w:val="00671101"/>
    <w:rsid w:val="00674456"/>
    <w:rsid w:val="006B70E2"/>
    <w:rsid w:val="00744055"/>
    <w:rsid w:val="007A3255"/>
    <w:rsid w:val="007D4E57"/>
    <w:rsid w:val="007E3534"/>
    <w:rsid w:val="00810162"/>
    <w:rsid w:val="008603C6"/>
    <w:rsid w:val="00891873"/>
    <w:rsid w:val="00894E02"/>
    <w:rsid w:val="00905CCE"/>
    <w:rsid w:val="009218C4"/>
    <w:rsid w:val="00931A24"/>
    <w:rsid w:val="00942962"/>
    <w:rsid w:val="009578AF"/>
    <w:rsid w:val="00977CD9"/>
    <w:rsid w:val="0098346B"/>
    <w:rsid w:val="009944AD"/>
    <w:rsid w:val="0099590A"/>
    <w:rsid w:val="009971E0"/>
    <w:rsid w:val="009A59C6"/>
    <w:rsid w:val="009B5776"/>
    <w:rsid w:val="009D36E8"/>
    <w:rsid w:val="00A04750"/>
    <w:rsid w:val="00A25FC7"/>
    <w:rsid w:val="00A40B4D"/>
    <w:rsid w:val="00A414BF"/>
    <w:rsid w:val="00A46CDE"/>
    <w:rsid w:val="00A833E9"/>
    <w:rsid w:val="00AB3885"/>
    <w:rsid w:val="00AB3EC4"/>
    <w:rsid w:val="00AC4450"/>
    <w:rsid w:val="00B21A58"/>
    <w:rsid w:val="00B7419E"/>
    <w:rsid w:val="00B74B44"/>
    <w:rsid w:val="00B762EC"/>
    <w:rsid w:val="00B863FA"/>
    <w:rsid w:val="00BC36D5"/>
    <w:rsid w:val="00BE33D3"/>
    <w:rsid w:val="00C27ECC"/>
    <w:rsid w:val="00C67211"/>
    <w:rsid w:val="00C75D91"/>
    <w:rsid w:val="00C9303D"/>
    <w:rsid w:val="00CF7C2C"/>
    <w:rsid w:val="00D14718"/>
    <w:rsid w:val="00D20F7D"/>
    <w:rsid w:val="00D34FEC"/>
    <w:rsid w:val="00D57DD0"/>
    <w:rsid w:val="00D67A1B"/>
    <w:rsid w:val="00D7160A"/>
    <w:rsid w:val="00D86FA5"/>
    <w:rsid w:val="00D96CCE"/>
    <w:rsid w:val="00DB1700"/>
    <w:rsid w:val="00DC671F"/>
    <w:rsid w:val="00DD79E8"/>
    <w:rsid w:val="00DE7C5B"/>
    <w:rsid w:val="00E0114A"/>
    <w:rsid w:val="00E065DF"/>
    <w:rsid w:val="00E078D9"/>
    <w:rsid w:val="00E307CF"/>
    <w:rsid w:val="00E314E9"/>
    <w:rsid w:val="00E42AA0"/>
    <w:rsid w:val="00E51EB9"/>
    <w:rsid w:val="00EA536C"/>
    <w:rsid w:val="00EA7E4C"/>
    <w:rsid w:val="00ED1111"/>
    <w:rsid w:val="00F12D15"/>
    <w:rsid w:val="00F23109"/>
    <w:rsid w:val="00F24D58"/>
    <w:rsid w:val="00F36F23"/>
    <w:rsid w:val="00F4131D"/>
    <w:rsid w:val="00F50903"/>
    <w:rsid w:val="00F72243"/>
    <w:rsid w:val="00F769CA"/>
    <w:rsid w:val="00F919B9"/>
    <w:rsid w:val="00F92D89"/>
    <w:rsid w:val="00FB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A1C63"/>
  <w15:chartTrackingRefBased/>
  <w15:docId w15:val="{F6D99BA1-B44D-441F-8A59-A9B79F79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6B"/>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8C4"/>
    <w:rPr>
      <w:rFonts w:ascii="Times New Roman" w:hAnsi="Times New Roman" w:cs="Times New Roman"/>
    </w:rPr>
  </w:style>
  <w:style w:type="paragraph" w:styleId="Footer">
    <w:name w:val="footer"/>
    <w:basedOn w:val="Normal"/>
    <w:link w:val="FooterChar"/>
    <w:uiPriority w:val="99"/>
    <w:unhideWhenUsed/>
    <w:rsid w:val="0092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C4"/>
    <w:rPr>
      <w:rFonts w:ascii="Times New Roman" w:hAnsi="Times New Roman" w:cs="Times New Roman"/>
    </w:rPr>
  </w:style>
  <w:style w:type="table" w:styleId="TableGrid">
    <w:name w:val="Table Grid"/>
    <w:basedOn w:val="TableNormal"/>
    <w:uiPriority w:val="39"/>
    <w:rsid w:val="0094296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3E9"/>
    <w:pPr>
      <w:ind w:left="720"/>
      <w:contextualSpacing/>
    </w:pPr>
  </w:style>
  <w:style w:type="character" w:styleId="Hyperlink">
    <w:name w:val="Hyperlink"/>
    <w:basedOn w:val="DefaultParagraphFont"/>
    <w:uiPriority w:val="99"/>
    <w:semiHidden/>
    <w:unhideWhenUsed/>
    <w:rsid w:val="003A2DA5"/>
    <w:rPr>
      <w:color w:val="0000FF"/>
      <w:u w:val="single"/>
    </w:rPr>
  </w:style>
  <w:style w:type="paragraph" w:styleId="NoSpacing">
    <w:name w:val="No Spacing"/>
    <w:uiPriority w:val="1"/>
    <w:qFormat/>
    <w:rsid w:val="00DC671F"/>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gb.org.uk/docu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 Sue Rowney</dc:creator>
  <cp:keywords/>
  <dc:description/>
  <cp:lastModifiedBy>Paul and Sue Rowney</cp:lastModifiedBy>
  <cp:revision>2</cp:revision>
  <dcterms:created xsi:type="dcterms:W3CDTF">2023-02-25T17:38:00Z</dcterms:created>
  <dcterms:modified xsi:type="dcterms:W3CDTF">2023-02-25T17:38:00Z</dcterms:modified>
</cp:coreProperties>
</file>